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3018" w14:textId="77777777" w:rsidR="00B963D3" w:rsidRDefault="00B963D3" w:rsidP="009F260E">
      <w:pPr>
        <w:pStyle w:val="PAParaText"/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006129EA" w14:textId="340C8C7D" w:rsidR="009F260E" w:rsidRDefault="009F260E" w:rsidP="009F260E">
      <w:pPr>
        <w:pStyle w:val="PAParaText"/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PROFESSIONAL DEVELOPMENT HOURS (PDH)</w:t>
      </w:r>
    </w:p>
    <w:p w14:paraId="38DE0D34" w14:textId="77777777" w:rsidR="009F260E" w:rsidRPr="004076D4" w:rsidRDefault="009F260E" w:rsidP="009F260E">
      <w:pPr>
        <w:pStyle w:val="PAParaText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70F0D5A" w14:textId="2AE5400E" w:rsidR="009F260E" w:rsidRPr="004076D4" w:rsidRDefault="009F260E" w:rsidP="009F260E">
      <w:pPr>
        <w:pStyle w:val="PAParaText"/>
        <w:spacing w:after="0"/>
        <w:jc w:val="left"/>
        <w:rPr>
          <w:rFonts w:ascii="Times New Roman" w:hAnsi="Times New Roman"/>
          <w:sz w:val="28"/>
          <w:szCs w:val="28"/>
        </w:rPr>
      </w:pPr>
      <w:r w:rsidRPr="004076D4">
        <w:rPr>
          <w:rFonts w:ascii="Times New Roman" w:hAnsi="Times New Roman"/>
          <w:sz w:val="28"/>
          <w:szCs w:val="28"/>
        </w:rPr>
        <w:tab/>
        <w:t>Record of Attendance</w:t>
      </w:r>
      <w:r w:rsidR="00256F0F">
        <w:rPr>
          <w:rFonts w:ascii="Times New Roman" w:hAnsi="Times New Roman"/>
          <w:sz w:val="28"/>
          <w:szCs w:val="28"/>
        </w:rPr>
        <w:t>/Documentation</w:t>
      </w:r>
      <w:r w:rsidRPr="004076D4">
        <w:rPr>
          <w:rFonts w:ascii="Times New Roman" w:hAnsi="Times New Roman"/>
          <w:sz w:val="28"/>
          <w:szCs w:val="28"/>
        </w:rPr>
        <w:t xml:space="preserve"> of </w:t>
      </w:r>
      <w:r w:rsidR="004076D4" w:rsidRPr="004076D4">
        <w:rPr>
          <w:rFonts w:ascii="Times New Roman" w:hAnsi="Times New Roman"/>
          <w:sz w:val="28"/>
          <w:szCs w:val="28"/>
        </w:rPr>
        <w:t xml:space="preserve">PDHs earned </w:t>
      </w:r>
      <w:r w:rsidR="000279F7">
        <w:rPr>
          <w:rFonts w:ascii="Times New Roman" w:hAnsi="Times New Roman"/>
          <w:sz w:val="28"/>
          <w:szCs w:val="28"/>
        </w:rPr>
        <w:t xml:space="preserve">at the ALBL Annual </w:t>
      </w:r>
      <w:r w:rsidR="00C840BC">
        <w:rPr>
          <w:rFonts w:ascii="Times New Roman" w:hAnsi="Times New Roman"/>
          <w:sz w:val="28"/>
          <w:szCs w:val="28"/>
        </w:rPr>
        <w:t xml:space="preserve">Workshop </w:t>
      </w:r>
      <w:r w:rsidR="004076D4" w:rsidRPr="004076D4">
        <w:rPr>
          <w:rFonts w:ascii="Times New Roman" w:hAnsi="Times New Roman"/>
          <w:sz w:val="28"/>
          <w:szCs w:val="28"/>
        </w:rPr>
        <w:t xml:space="preserve">by: </w:t>
      </w:r>
    </w:p>
    <w:p w14:paraId="0AC41646" w14:textId="77777777" w:rsidR="004076D4" w:rsidRPr="004076D4" w:rsidRDefault="004076D4" w:rsidP="009F260E">
      <w:pPr>
        <w:pStyle w:val="PAParaText"/>
        <w:spacing w:after="0"/>
        <w:jc w:val="left"/>
        <w:rPr>
          <w:rFonts w:ascii="Times New Roman" w:hAnsi="Times New Roman"/>
          <w:sz w:val="28"/>
          <w:szCs w:val="28"/>
        </w:rPr>
      </w:pPr>
    </w:p>
    <w:p w14:paraId="08425130" w14:textId="32224C80" w:rsidR="004076D4" w:rsidRPr="004076D4" w:rsidRDefault="004076D4" w:rsidP="009F260E">
      <w:pPr>
        <w:pStyle w:val="PAParaText"/>
        <w:spacing w:after="0"/>
        <w:jc w:val="left"/>
        <w:rPr>
          <w:rFonts w:ascii="Times New Roman" w:hAnsi="Times New Roman"/>
          <w:sz w:val="28"/>
          <w:szCs w:val="28"/>
          <w:u w:val="single"/>
        </w:rPr>
      </w:pPr>
      <w:r w:rsidRPr="004076D4">
        <w:rPr>
          <w:rFonts w:ascii="Times New Roman" w:hAnsi="Times New Roman"/>
          <w:sz w:val="28"/>
          <w:szCs w:val="28"/>
        </w:rPr>
        <w:tab/>
      </w:r>
      <w:r w:rsidRPr="004076D4">
        <w:rPr>
          <w:rFonts w:ascii="Times New Roman" w:hAnsi="Times New Roman"/>
          <w:sz w:val="28"/>
          <w:szCs w:val="28"/>
          <w:u w:val="single"/>
        </w:rPr>
        <w:tab/>
      </w:r>
      <w:r w:rsidRPr="004076D4">
        <w:rPr>
          <w:rFonts w:ascii="Times New Roman" w:hAnsi="Times New Roman"/>
          <w:sz w:val="28"/>
          <w:szCs w:val="28"/>
          <w:u w:val="single"/>
        </w:rPr>
        <w:tab/>
      </w:r>
      <w:r w:rsidRPr="004076D4">
        <w:rPr>
          <w:rFonts w:ascii="Times New Roman" w:hAnsi="Times New Roman"/>
          <w:sz w:val="28"/>
          <w:szCs w:val="28"/>
          <w:u w:val="single"/>
        </w:rPr>
        <w:tab/>
      </w:r>
      <w:r w:rsidRPr="004076D4">
        <w:rPr>
          <w:rFonts w:ascii="Times New Roman" w:hAnsi="Times New Roman"/>
          <w:sz w:val="28"/>
          <w:szCs w:val="28"/>
          <w:u w:val="single"/>
        </w:rPr>
        <w:tab/>
      </w:r>
      <w:r w:rsidRPr="004076D4">
        <w:rPr>
          <w:rFonts w:ascii="Times New Roman" w:hAnsi="Times New Roman"/>
          <w:sz w:val="28"/>
          <w:szCs w:val="28"/>
          <w:u w:val="single"/>
        </w:rPr>
        <w:tab/>
      </w:r>
      <w:r w:rsidRPr="004076D4">
        <w:rPr>
          <w:rFonts w:ascii="Times New Roman" w:hAnsi="Times New Roman"/>
          <w:sz w:val="28"/>
          <w:szCs w:val="28"/>
          <w:u w:val="single"/>
        </w:rPr>
        <w:tab/>
      </w:r>
      <w:r w:rsidRPr="004076D4">
        <w:rPr>
          <w:rFonts w:ascii="Times New Roman" w:hAnsi="Times New Roman"/>
          <w:sz w:val="28"/>
          <w:szCs w:val="28"/>
          <w:u w:val="single"/>
        </w:rPr>
        <w:tab/>
      </w:r>
      <w:r w:rsidRPr="004076D4">
        <w:rPr>
          <w:rFonts w:ascii="Times New Roman" w:hAnsi="Times New Roman"/>
          <w:sz w:val="28"/>
          <w:szCs w:val="28"/>
          <w:u w:val="single"/>
        </w:rPr>
        <w:tab/>
      </w:r>
    </w:p>
    <w:p w14:paraId="180DC544" w14:textId="0B17A97E" w:rsidR="004076D4" w:rsidRPr="004076D4" w:rsidRDefault="004076D4" w:rsidP="009F260E">
      <w:pPr>
        <w:pStyle w:val="PAParaText"/>
        <w:spacing w:after="0"/>
        <w:jc w:val="left"/>
        <w:rPr>
          <w:rFonts w:ascii="Times New Roman" w:hAnsi="Times New Roman"/>
          <w:sz w:val="28"/>
          <w:szCs w:val="28"/>
        </w:rPr>
      </w:pPr>
      <w:r w:rsidRPr="004076D4">
        <w:rPr>
          <w:rFonts w:ascii="Times New Roman" w:hAnsi="Times New Roman"/>
          <w:sz w:val="28"/>
          <w:szCs w:val="28"/>
        </w:rPr>
        <w:tab/>
        <w:t>PRINT NAME</w:t>
      </w:r>
    </w:p>
    <w:p w14:paraId="1577EBB4" w14:textId="77777777" w:rsidR="00B963D3" w:rsidRDefault="00B963D3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1"/>
          <w:szCs w:val="21"/>
        </w:rPr>
      </w:pPr>
    </w:p>
    <w:p w14:paraId="4F52FBE7" w14:textId="77777777" w:rsidR="00906CFC" w:rsidRDefault="00906CFC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1"/>
          <w:szCs w:val="21"/>
        </w:rPr>
      </w:pPr>
    </w:p>
    <w:p w14:paraId="587C8728" w14:textId="77777777" w:rsidR="00906CFC" w:rsidRDefault="00906CFC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1"/>
          <w:szCs w:val="21"/>
        </w:rPr>
      </w:pPr>
    </w:p>
    <w:p w14:paraId="61898F4B" w14:textId="24F81A04" w:rsidR="00556D80" w:rsidRDefault="00A37C6E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Thursday, </w:t>
      </w:r>
      <w:r w:rsidR="00D972D0">
        <w:rPr>
          <w:rFonts w:ascii="Times New Roman" w:hAnsi="Times New Roman"/>
          <w:b/>
          <w:bCs/>
          <w:sz w:val="28"/>
          <w:szCs w:val="28"/>
          <w:u w:val="single"/>
        </w:rPr>
        <w:t>April 27, 2023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40C6FADD" w14:textId="77777777" w:rsidR="00A37C6E" w:rsidRDefault="00A37C6E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3F9DAFA" w14:textId="755D7CF1" w:rsidR="00A37C6E" w:rsidRDefault="00A37C6E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47CD">
        <w:rPr>
          <w:rFonts w:ascii="Times New Roman" w:hAnsi="Times New Roman"/>
          <w:sz w:val="28"/>
          <w:szCs w:val="28"/>
        </w:rPr>
        <w:t>08:30 a.m. – 11:30 a.m.</w:t>
      </w:r>
      <w:r w:rsidR="00C5418F">
        <w:rPr>
          <w:rFonts w:ascii="Times New Roman" w:hAnsi="Times New Roman"/>
          <w:sz w:val="28"/>
          <w:szCs w:val="28"/>
        </w:rPr>
        <w:t xml:space="preserve"> Opening Session</w:t>
      </w:r>
      <w:r w:rsidR="000347CD">
        <w:rPr>
          <w:rFonts w:ascii="Times New Roman" w:hAnsi="Times New Roman"/>
          <w:sz w:val="28"/>
          <w:szCs w:val="28"/>
        </w:rPr>
        <w:tab/>
      </w:r>
      <w:r w:rsidR="000347CD">
        <w:rPr>
          <w:rFonts w:ascii="Times New Roman" w:hAnsi="Times New Roman"/>
          <w:sz w:val="28"/>
          <w:szCs w:val="28"/>
        </w:rPr>
        <w:tab/>
      </w:r>
      <w:r w:rsidR="000347CD">
        <w:rPr>
          <w:rFonts w:ascii="Times New Roman" w:hAnsi="Times New Roman"/>
          <w:sz w:val="28"/>
          <w:szCs w:val="28"/>
        </w:rPr>
        <w:tab/>
      </w:r>
      <w:r w:rsidR="000347CD">
        <w:rPr>
          <w:rFonts w:ascii="Times New Roman" w:hAnsi="Times New Roman"/>
          <w:sz w:val="28"/>
          <w:szCs w:val="28"/>
        </w:rPr>
        <w:tab/>
      </w:r>
      <w:r w:rsidR="000A7190">
        <w:rPr>
          <w:rFonts w:ascii="Times New Roman" w:hAnsi="Times New Roman"/>
          <w:sz w:val="28"/>
          <w:szCs w:val="28"/>
        </w:rPr>
        <w:t xml:space="preserve">    ______ </w:t>
      </w:r>
      <w:r w:rsidR="00867EC7">
        <w:rPr>
          <w:rFonts w:ascii="Times New Roman" w:hAnsi="Times New Roman"/>
          <w:sz w:val="28"/>
          <w:szCs w:val="28"/>
        </w:rPr>
        <w:t>3.</w:t>
      </w:r>
      <w:r w:rsidR="005429CA">
        <w:rPr>
          <w:rFonts w:ascii="Times New Roman" w:hAnsi="Times New Roman"/>
          <w:sz w:val="28"/>
          <w:szCs w:val="28"/>
        </w:rPr>
        <w:t>0</w:t>
      </w:r>
      <w:r w:rsidR="00867EC7">
        <w:rPr>
          <w:rFonts w:ascii="Times New Roman" w:hAnsi="Times New Roman"/>
          <w:sz w:val="28"/>
          <w:szCs w:val="28"/>
        </w:rPr>
        <w:t>0 PDH</w:t>
      </w:r>
    </w:p>
    <w:p w14:paraId="683A483B" w14:textId="12ED4F33" w:rsidR="00867EC7" w:rsidRDefault="00C5418F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01:00 p.m. </w:t>
      </w:r>
      <w:r w:rsidR="00C0075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00750">
        <w:rPr>
          <w:rFonts w:ascii="Times New Roman" w:hAnsi="Times New Roman"/>
          <w:sz w:val="28"/>
          <w:szCs w:val="28"/>
        </w:rPr>
        <w:t xml:space="preserve">02:15 p.m. </w:t>
      </w:r>
      <w:r w:rsidR="00D972D0">
        <w:rPr>
          <w:rFonts w:ascii="Times New Roman" w:hAnsi="Times New Roman"/>
          <w:sz w:val="28"/>
          <w:szCs w:val="28"/>
        </w:rPr>
        <w:t>Risk Rating</w:t>
      </w:r>
      <w:r w:rsidR="00F35A21">
        <w:rPr>
          <w:rFonts w:ascii="Times New Roman" w:hAnsi="Times New Roman"/>
          <w:sz w:val="28"/>
          <w:szCs w:val="28"/>
        </w:rPr>
        <w:t xml:space="preserve"> 2.0</w:t>
      </w:r>
      <w:r w:rsidR="00C00750">
        <w:rPr>
          <w:rFonts w:ascii="Times New Roman" w:hAnsi="Times New Roman"/>
          <w:sz w:val="28"/>
          <w:szCs w:val="28"/>
        </w:rPr>
        <w:t>: Panel Discussion</w:t>
      </w:r>
      <w:r w:rsidR="00F610BA">
        <w:rPr>
          <w:rFonts w:ascii="Times New Roman" w:hAnsi="Times New Roman"/>
          <w:sz w:val="28"/>
          <w:szCs w:val="28"/>
        </w:rPr>
        <w:t xml:space="preserve"> </w:t>
      </w:r>
      <w:r w:rsidR="00D972D0">
        <w:rPr>
          <w:rFonts w:ascii="Times New Roman" w:hAnsi="Times New Roman"/>
          <w:sz w:val="28"/>
          <w:szCs w:val="28"/>
        </w:rPr>
        <w:tab/>
        <w:t xml:space="preserve">    </w:t>
      </w:r>
      <w:r w:rsidR="00F610BA">
        <w:rPr>
          <w:rFonts w:ascii="Times New Roman" w:hAnsi="Times New Roman"/>
          <w:sz w:val="28"/>
          <w:szCs w:val="28"/>
        </w:rPr>
        <w:t>____</w:t>
      </w:r>
      <w:r w:rsidR="00C00750">
        <w:rPr>
          <w:rFonts w:ascii="Times New Roman" w:hAnsi="Times New Roman"/>
          <w:sz w:val="28"/>
          <w:szCs w:val="28"/>
        </w:rPr>
        <w:t xml:space="preserve">__ </w:t>
      </w:r>
      <w:r w:rsidR="00F610BA">
        <w:rPr>
          <w:rFonts w:ascii="Times New Roman" w:hAnsi="Times New Roman"/>
          <w:sz w:val="28"/>
          <w:szCs w:val="28"/>
        </w:rPr>
        <w:t>1.25 PDH</w:t>
      </w:r>
    </w:p>
    <w:p w14:paraId="3FC73CFD" w14:textId="597B92D2" w:rsidR="00867EC7" w:rsidRDefault="00867EC7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389D6B8" w14:textId="24E94F9F" w:rsidR="005429CA" w:rsidRDefault="005429CA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02:30 p.m. – 03:15 p.m. </w:t>
      </w:r>
      <w:r w:rsidR="00D972D0">
        <w:rPr>
          <w:rFonts w:ascii="Times New Roman" w:hAnsi="Times New Roman"/>
          <w:sz w:val="28"/>
          <w:szCs w:val="28"/>
        </w:rPr>
        <w:t>Right of Way Appraisals</w:t>
      </w:r>
      <w:r w:rsidR="00F35A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4035">
        <w:rPr>
          <w:rFonts w:ascii="Times New Roman" w:hAnsi="Times New Roman"/>
          <w:sz w:val="28"/>
          <w:szCs w:val="28"/>
        </w:rPr>
        <w:t xml:space="preserve">    ______ 0.75 PDH</w:t>
      </w:r>
    </w:p>
    <w:p w14:paraId="74DB099C" w14:textId="77777777" w:rsidR="00AE41F9" w:rsidRDefault="00AE41F9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8"/>
          <w:szCs w:val="28"/>
        </w:rPr>
      </w:pPr>
    </w:p>
    <w:p w14:paraId="0969DDF4" w14:textId="00ECDB89" w:rsidR="00AE41F9" w:rsidRDefault="00AE41F9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03:15 p.m. – 04:00 p.m. </w:t>
      </w:r>
      <w:r w:rsidR="00F35A21">
        <w:rPr>
          <w:rFonts w:ascii="Times New Roman" w:hAnsi="Times New Roman"/>
          <w:sz w:val="28"/>
          <w:szCs w:val="28"/>
        </w:rPr>
        <w:t>Levee Safety Program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 0.75 PDH</w:t>
      </w:r>
    </w:p>
    <w:p w14:paraId="17D80B6B" w14:textId="77777777" w:rsidR="000C59F8" w:rsidRDefault="000C59F8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8"/>
          <w:szCs w:val="28"/>
        </w:rPr>
      </w:pPr>
    </w:p>
    <w:p w14:paraId="27F84292" w14:textId="77777777" w:rsidR="000C59F8" w:rsidRPr="003F6365" w:rsidRDefault="000C59F8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</w:rPr>
      </w:pPr>
    </w:p>
    <w:p w14:paraId="0724EC61" w14:textId="5D1D4BFB" w:rsidR="000C59F8" w:rsidRDefault="000C59F8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46209">
        <w:rPr>
          <w:rFonts w:ascii="Times New Roman" w:hAnsi="Times New Roman"/>
          <w:sz w:val="28"/>
          <w:szCs w:val="28"/>
        </w:rPr>
        <w:tab/>
      </w:r>
      <w:r w:rsidR="006462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</w:t>
      </w:r>
      <w:r w:rsidR="00646209">
        <w:rPr>
          <w:rFonts w:ascii="Times New Roman" w:hAnsi="Times New Roman"/>
          <w:sz w:val="28"/>
          <w:szCs w:val="28"/>
        </w:rPr>
        <w:t xml:space="preserve"> </w:t>
      </w:r>
      <w:r w:rsidR="00646209" w:rsidRPr="00E916E3">
        <w:rPr>
          <w:rFonts w:ascii="Times New Roman" w:hAnsi="Times New Roman"/>
          <w:b/>
          <w:bCs/>
          <w:sz w:val="28"/>
          <w:szCs w:val="28"/>
        </w:rPr>
        <w:t>TOTAL</w:t>
      </w:r>
      <w:r w:rsidR="00646209">
        <w:rPr>
          <w:rFonts w:ascii="Times New Roman" w:hAnsi="Times New Roman"/>
          <w:sz w:val="28"/>
          <w:szCs w:val="28"/>
        </w:rPr>
        <w:t xml:space="preserve"> </w:t>
      </w:r>
    </w:p>
    <w:p w14:paraId="292C0F9A" w14:textId="77777777" w:rsidR="000C59F8" w:rsidRDefault="000C59F8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8"/>
          <w:szCs w:val="28"/>
        </w:rPr>
      </w:pPr>
    </w:p>
    <w:p w14:paraId="5672E350" w14:textId="77777777" w:rsidR="000C59F8" w:rsidRPr="003F6365" w:rsidRDefault="000C59F8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</w:rPr>
      </w:pPr>
    </w:p>
    <w:p w14:paraId="34650A54" w14:textId="60A79EBF" w:rsidR="000C59F8" w:rsidRDefault="000C59F8" w:rsidP="00E916E3">
      <w:pPr>
        <w:pStyle w:val="PAParaText"/>
        <w:spacing w:after="0"/>
        <w:ind w:left="-450" w:firstLine="4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form is to be used in documenting PDHs earned.  To use this form, print</w:t>
      </w:r>
    </w:p>
    <w:p w14:paraId="0220E57D" w14:textId="1981EC44" w:rsidR="000C59F8" w:rsidRDefault="000C59F8" w:rsidP="00E916E3">
      <w:pPr>
        <w:pStyle w:val="PAParaText"/>
        <w:spacing w:after="0"/>
        <w:ind w:left="-450" w:firstLine="4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name at the top of the form.  After attending a particular session</w:t>
      </w:r>
      <w:r w:rsidR="0082388F">
        <w:rPr>
          <w:rFonts w:ascii="Times New Roman" w:hAnsi="Times New Roman"/>
          <w:sz w:val="28"/>
          <w:szCs w:val="28"/>
        </w:rPr>
        <w:t>/presentation,</w:t>
      </w:r>
    </w:p>
    <w:p w14:paraId="6F1E8200" w14:textId="60BC9C63" w:rsidR="0082388F" w:rsidRDefault="0082388F" w:rsidP="00E916E3">
      <w:pPr>
        <w:pStyle w:val="PAParaText"/>
        <w:spacing w:after="0"/>
        <w:ind w:left="-450" w:firstLine="4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initial the appropriate line on the form.  At the conclusion, total the number of PDHs</w:t>
      </w:r>
    </w:p>
    <w:p w14:paraId="34B07ED9" w14:textId="3EC86B04" w:rsidR="00615F31" w:rsidRDefault="00615F31" w:rsidP="00E916E3">
      <w:pPr>
        <w:pStyle w:val="PAParaText"/>
        <w:spacing w:after="0"/>
        <w:ind w:left="-450" w:firstLine="4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above and sign your name below</w:t>
      </w:r>
      <w:r w:rsidR="00EE30E8">
        <w:rPr>
          <w:rFonts w:ascii="Times New Roman" w:hAnsi="Times New Roman"/>
          <w:sz w:val="28"/>
          <w:szCs w:val="28"/>
        </w:rPr>
        <w:t>.  This form and program then become documentation</w:t>
      </w:r>
    </w:p>
    <w:p w14:paraId="73F98D98" w14:textId="29BE4542" w:rsidR="00EE30E8" w:rsidRDefault="00EE30E8" w:rsidP="00E916E3">
      <w:pPr>
        <w:pStyle w:val="PAParaText"/>
        <w:spacing w:after="0"/>
        <w:ind w:left="-450" w:firstLine="4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 your attendance.  **</w:t>
      </w:r>
      <w:r>
        <w:rPr>
          <w:rFonts w:ascii="Times New Roman" w:hAnsi="Times New Roman"/>
          <w:b/>
          <w:bCs/>
          <w:sz w:val="28"/>
          <w:szCs w:val="28"/>
        </w:rPr>
        <w:t>Please keep for your records**</w:t>
      </w:r>
    </w:p>
    <w:p w14:paraId="73128600" w14:textId="77777777" w:rsidR="00EE30E8" w:rsidRDefault="00EE30E8" w:rsidP="00E916E3">
      <w:pPr>
        <w:pStyle w:val="PAParaText"/>
        <w:spacing w:after="0"/>
        <w:ind w:left="-450" w:firstLine="45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8EAF54" w14:textId="081D8FCA" w:rsidR="00EE30E8" w:rsidRDefault="00EE30E8" w:rsidP="00E916E3">
      <w:pPr>
        <w:pStyle w:val="PAParaText"/>
        <w:spacing w:after="0"/>
        <w:ind w:left="-450" w:firstLine="4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hereby attest that I have attended the sessions/presentations above and that the</w:t>
      </w:r>
    </w:p>
    <w:p w14:paraId="5F48BE9B" w14:textId="3D5F48B9" w:rsidR="00EE30E8" w:rsidRDefault="00EE30E8" w:rsidP="00E916E3">
      <w:pPr>
        <w:pStyle w:val="PAParaText"/>
        <w:spacing w:after="0"/>
        <w:ind w:left="-450" w:firstLine="4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Cumulative PDHs totaled are accurate.</w:t>
      </w:r>
    </w:p>
    <w:p w14:paraId="493E6D3E" w14:textId="77777777" w:rsidR="00EE30E8" w:rsidRDefault="00EE30E8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8"/>
          <w:szCs w:val="28"/>
        </w:rPr>
      </w:pPr>
    </w:p>
    <w:p w14:paraId="2A27E5DC" w14:textId="77777777" w:rsidR="00EE30E8" w:rsidRDefault="00EE30E8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8"/>
          <w:szCs w:val="28"/>
        </w:rPr>
      </w:pPr>
    </w:p>
    <w:p w14:paraId="2DDD1FAC" w14:textId="55CDA8C6" w:rsidR="00EE30E8" w:rsidRDefault="00EE30E8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56C15A62" w14:textId="0791FD9A" w:rsidR="00EE30E8" w:rsidRPr="003F6365" w:rsidRDefault="003F6365" w:rsidP="00556D80">
      <w:pPr>
        <w:pStyle w:val="PAParaText"/>
        <w:spacing w:after="0"/>
        <w:ind w:left="-450" w:firstLine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SIGNATURE</w:t>
      </w:r>
    </w:p>
    <w:sectPr w:rsidR="00EE30E8" w:rsidRPr="003F6365" w:rsidSect="00256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63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811B" w14:textId="77777777" w:rsidR="00085B6D" w:rsidRDefault="00085B6D">
      <w:pPr>
        <w:pStyle w:val="PAParaText"/>
        <w:spacing w:before="120"/>
        <w:rPr>
          <w:szCs w:val="24"/>
        </w:rPr>
      </w:pPr>
      <w:r>
        <w:t>Practical Considerations</w:t>
      </w:r>
    </w:p>
  </w:endnote>
  <w:endnote w:type="continuationSeparator" w:id="0">
    <w:p w14:paraId="0FF37281" w14:textId="77777777" w:rsidR="00085B6D" w:rsidRDefault="0008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2301" w14:textId="77777777" w:rsidR="00BC67E9" w:rsidRDefault="00BC67E9">
    <w:pPr>
      <w:pStyle w:val="Footer"/>
      <w:tabs>
        <w:tab w:val="clear" w:pos="864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6A72" w14:textId="77777777" w:rsidR="00BC67E9" w:rsidRDefault="00BC67E9" w:rsidP="008D625C">
    <w:pPr>
      <w:pStyle w:val="Footer"/>
      <w:tabs>
        <w:tab w:val="clear" w:pos="4320"/>
        <w:tab w:val="clear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97CE" w14:textId="77777777" w:rsidR="00BC67E9" w:rsidRDefault="00BC67E9" w:rsidP="008D625C">
    <w:pPr>
      <w:pStyle w:val="Footer"/>
      <w:tabs>
        <w:tab w:val="clear" w:pos="4320"/>
        <w:tab w:val="clear" w:pos="8640"/>
      </w:tabs>
      <w:rPr>
        <w:rFonts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E699" w14:textId="77777777" w:rsidR="00085B6D" w:rsidRDefault="00085B6D">
      <w:r>
        <w:separator/>
      </w:r>
    </w:p>
  </w:footnote>
  <w:footnote w:type="continuationSeparator" w:id="0">
    <w:p w14:paraId="7D376586" w14:textId="77777777" w:rsidR="00085B6D" w:rsidRDefault="00085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AE16" w14:textId="77777777" w:rsidR="00BC67E9" w:rsidRDefault="00BC67E9" w:rsidP="008D625C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CD4A" w14:textId="77777777" w:rsidR="00BC67E9" w:rsidRDefault="00BC67E9">
    <w:pPr>
      <w:pStyle w:val="Header"/>
      <w:tabs>
        <w:tab w:val="clear" w:pos="4320"/>
        <w:tab w:val="clear" w:pos="8640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211F" w14:textId="4D258ADD" w:rsidR="0074452B" w:rsidRDefault="0074452B" w:rsidP="0074452B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36BAE5" wp14:editId="261E8B8F">
              <wp:simplePos x="0" y="0"/>
              <wp:positionH relativeFrom="column">
                <wp:posOffset>933132</wp:posOffset>
              </wp:positionH>
              <wp:positionV relativeFrom="paragraph">
                <wp:posOffset>-263525</wp:posOffset>
              </wp:positionV>
              <wp:extent cx="4591050" cy="187642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876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B4799" w14:textId="77777777" w:rsidR="0074452B" w:rsidRPr="00F73985" w:rsidRDefault="0074452B" w:rsidP="0074452B">
                          <w:pPr>
                            <w:jc w:val="center"/>
                            <w:rPr>
                              <w:rFonts w:ascii="Old English Text MT" w:hAnsi="Old English Text MT"/>
                              <w:sz w:val="48"/>
                              <w:szCs w:val="48"/>
                            </w:rPr>
                          </w:pPr>
                          <w:r w:rsidRPr="00F73985">
                            <w:rPr>
                              <w:rFonts w:ascii="Old English Text MT" w:hAnsi="Old English Text MT"/>
                              <w:sz w:val="48"/>
                              <w:szCs w:val="48"/>
                            </w:rPr>
                            <w:t>Association of Levee Boards of Louisiana</w:t>
                          </w:r>
                        </w:p>
                        <w:p w14:paraId="2DD68430" w14:textId="77777777" w:rsidR="0074452B" w:rsidRPr="00766B55" w:rsidRDefault="0074452B" w:rsidP="0074452B">
                          <w:pPr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</w:p>
                        <w:p w14:paraId="1999E37B" w14:textId="77777777" w:rsidR="0074452B" w:rsidRPr="00F73985" w:rsidRDefault="0074452B" w:rsidP="0074452B">
                          <w:pPr>
                            <w:jc w:val="center"/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</w:pPr>
                          <w:r w:rsidRPr="00F73985"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Post Office Box 2961•Baton Rouge, LA  70821</w:t>
                          </w:r>
                        </w:p>
                        <w:p w14:paraId="3FB8A872" w14:textId="77777777" w:rsidR="0074452B" w:rsidRPr="00F73985" w:rsidRDefault="00000000" w:rsidP="0074452B">
                          <w:pPr>
                            <w:jc w:val="center"/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74452B" w:rsidRPr="00F73985">
                              <w:rPr>
                                <w:rStyle w:val="Hyperlink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www.albl.org</w:t>
                            </w:r>
                          </w:hyperlink>
                          <w:r w:rsidR="0074452B" w:rsidRPr="00F73985"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ab/>
                          </w:r>
                          <w:r w:rsidR="0074452B" w:rsidRPr="00F73985"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="0074452B" w:rsidRPr="00F73985">
                              <w:rPr>
                                <w:rStyle w:val="Hyperlink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louisianalevee@live.com</w:t>
                            </w:r>
                          </w:hyperlink>
                        </w:p>
                        <w:p w14:paraId="2A22F130" w14:textId="77777777" w:rsidR="0074452B" w:rsidRPr="000424D6" w:rsidRDefault="0074452B" w:rsidP="0074452B">
                          <w:pPr>
                            <w:jc w:val="center"/>
                            <w:rPr>
                              <w:rFonts w:ascii="Copperplate Gothic Bold" w:hAnsi="Copperplate Gothic Bold"/>
                              <w:sz w:val="16"/>
                              <w:szCs w:val="16"/>
                            </w:rPr>
                          </w:pPr>
                        </w:p>
                        <w:p w14:paraId="198B74C3" w14:textId="77777777" w:rsidR="0074452B" w:rsidRPr="009F00A3" w:rsidRDefault="0074452B" w:rsidP="0074452B">
                          <w:pPr>
                            <w:jc w:val="center"/>
                            <w:rPr>
                              <w:rFonts w:ascii="Copperplate Gothic Bold" w:hAnsi="Copperplate Gothic Bold"/>
                              <w:szCs w:val="20"/>
                            </w:rPr>
                          </w:pPr>
                          <w:r w:rsidRPr="009F00A3">
                            <w:rPr>
                              <w:rFonts w:ascii="Copperplate Gothic Bold" w:hAnsi="Copperplate Gothic Bold"/>
                              <w:szCs w:val="20"/>
                            </w:rPr>
                            <w:t>“Without Flood Control, Nothing Else Matters”</w:t>
                          </w:r>
                        </w:p>
                        <w:p w14:paraId="160B2AC5" w14:textId="77777777" w:rsidR="0074452B" w:rsidRDefault="0074452B" w:rsidP="0074452B"/>
                        <w:p w14:paraId="45747772" w14:textId="77777777" w:rsidR="0074452B" w:rsidRDefault="0074452B" w:rsidP="0074452B"/>
                        <w:p w14:paraId="20172CE1" w14:textId="77777777" w:rsidR="0074452B" w:rsidRDefault="0074452B" w:rsidP="0074452B"/>
                        <w:p w14:paraId="34216CC2" w14:textId="77777777" w:rsidR="0074452B" w:rsidRDefault="0074452B" w:rsidP="0074452B"/>
                        <w:p w14:paraId="01563116" w14:textId="77777777" w:rsidR="0074452B" w:rsidRDefault="0074452B" w:rsidP="0074452B"/>
                        <w:p w14:paraId="62A5CDF7" w14:textId="77777777" w:rsidR="0074452B" w:rsidRDefault="0074452B" w:rsidP="0074452B"/>
                        <w:p w14:paraId="0DDB66AF" w14:textId="77777777" w:rsidR="0074452B" w:rsidRDefault="0074452B" w:rsidP="0074452B"/>
                        <w:p w14:paraId="34FF005F" w14:textId="77777777" w:rsidR="0074452B" w:rsidRDefault="0074452B" w:rsidP="007445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6BA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45pt;margin-top:-20.75pt;width:361.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/r9wEAAM4DAAAOAAAAZHJzL2Uyb0RvYy54bWysU11v2yAUfZ+0/4B4X2xHTptYcaquXadJ&#10;3YfU7QdgjGM04DIgsbNfvwt206h7m+YHxPWFc+8597C9GbUiR+G8BFPTYpFTIgyHVpp9TX98f3i3&#10;ps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" filled="f" stroked="f">
              <v:textbox>
                <w:txbxContent>
                  <w:p w14:paraId="295B4799" w14:textId="77777777" w:rsidR="0074452B" w:rsidRPr="00F73985" w:rsidRDefault="0074452B" w:rsidP="0074452B">
                    <w:pPr>
                      <w:jc w:val="center"/>
                      <w:rPr>
                        <w:rFonts w:ascii="Old English Text MT" w:hAnsi="Old English Text MT"/>
                        <w:sz w:val="48"/>
                        <w:szCs w:val="48"/>
                      </w:rPr>
                    </w:pPr>
                    <w:r w:rsidRPr="00F73985">
                      <w:rPr>
                        <w:rFonts w:ascii="Old English Text MT" w:hAnsi="Old English Text MT"/>
                        <w:sz w:val="48"/>
                        <w:szCs w:val="48"/>
                      </w:rPr>
                      <w:t>Association of Levee Boards of Louisiana</w:t>
                    </w:r>
                  </w:p>
                  <w:p w14:paraId="2DD68430" w14:textId="77777777" w:rsidR="0074452B" w:rsidRPr="00766B55" w:rsidRDefault="0074452B" w:rsidP="0074452B">
                    <w:pPr>
                      <w:rPr>
                        <w:rFonts w:ascii="Old English Text MT" w:hAnsi="Old English Text MT"/>
                        <w:sz w:val="16"/>
                        <w:szCs w:val="16"/>
                      </w:rPr>
                    </w:pPr>
                  </w:p>
                  <w:p w14:paraId="1999E37B" w14:textId="77777777" w:rsidR="0074452B" w:rsidRPr="00F73985" w:rsidRDefault="0074452B" w:rsidP="0074452B">
                    <w:pPr>
                      <w:jc w:val="center"/>
                      <w:rPr>
                        <w:rFonts w:ascii="Copperplate Gothic Bold" w:hAnsi="Copperplate Gothic Bold"/>
                        <w:sz w:val="18"/>
                        <w:szCs w:val="18"/>
                      </w:rPr>
                    </w:pPr>
                    <w:r w:rsidRPr="00F73985"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>Post Office Box 2961•Baton Rouge, LA  70821</w:t>
                    </w:r>
                  </w:p>
                  <w:p w14:paraId="3FB8A872" w14:textId="77777777" w:rsidR="0074452B" w:rsidRPr="00F73985" w:rsidRDefault="00B25C85" w:rsidP="0074452B">
                    <w:pPr>
                      <w:jc w:val="center"/>
                      <w:rPr>
                        <w:rFonts w:ascii="Copperplate Gothic Bold" w:hAnsi="Copperplate Gothic Bold"/>
                        <w:sz w:val="18"/>
                        <w:szCs w:val="18"/>
                      </w:rPr>
                    </w:pPr>
                    <w:hyperlink r:id="rId3" w:history="1">
                      <w:r w:rsidR="0074452B" w:rsidRPr="00F73985">
                        <w:rPr>
                          <w:rStyle w:val="Hyperlink"/>
                          <w:rFonts w:ascii="Copperplate Gothic Bold" w:hAnsi="Copperplate Gothic Bold"/>
                          <w:sz w:val="18"/>
                          <w:szCs w:val="18"/>
                        </w:rPr>
                        <w:t>www.albl.org</w:t>
                      </w:r>
                    </w:hyperlink>
                    <w:r w:rsidR="0074452B" w:rsidRPr="00F73985"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ab/>
                    </w:r>
                    <w:r w:rsidR="0074452B" w:rsidRPr="00F73985"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ab/>
                    </w:r>
                    <w:hyperlink r:id="rId4" w:history="1">
                      <w:r w:rsidR="0074452B" w:rsidRPr="00F73985">
                        <w:rPr>
                          <w:rStyle w:val="Hyperlink"/>
                          <w:rFonts w:ascii="Copperplate Gothic Bold" w:hAnsi="Copperplate Gothic Bold"/>
                          <w:sz w:val="18"/>
                          <w:szCs w:val="18"/>
                        </w:rPr>
                        <w:t>louisianalevee@live.com</w:t>
                      </w:r>
                    </w:hyperlink>
                  </w:p>
                  <w:p w14:paraId="2A22F130" w14:textId="77777777" w:rsidR="0074452B" w:rsidRPr="000424D6" w:rsidRDefault="0074452B" w:rsidP="0074452B">
                    <w:pPr>
                      <w:jc w:val="center"/>
                      <w:rPr>
                        <w:rFonts w:ascii="Copperplate Gothic Bold" w:hAnsi="Copperplate Gothic Bold"/>
                        <w:sz w:val="16"/>
                        <w:szCs w:val="16"/>
                      </w:rPr>
                    </w:pPr>
                  </w:p>
                  <w:p w14:paraId="198B74C3" w14:textId="77777777" w:rsidR="0074452B" w:rsidRPr="009F00A3" w:rsidRDefault="0074452B" w:rsidP="0074452B">
                    <w:pPr>
                      <w:jc w:val="center"/>
                      <w:rPr>
                        <w:rFonts w:ascii="Copperplate Gothic Bold" w:hAnsi="Copperplate Gothic Bold"/>
                        <w:szCs w:val="20"/>
                      </w:rPr>
                    </w:pPr>
                    <w:r w:rsidRPr="009F00A3">
                      <w:rPr>
                        <w:rFonts w:ascii="Copperplate Gothic Bold" w:hAnsi="Copperplate Gothic Bold"/>
                        <w:szCs w:val="20"/>
                      </w:rPr>
                      <w:t>“Without Flood Control, Nothing Else Matters”</w:t>
                    </w:r>
                  </w:p>
                  <w:p w14:paraId="160B2AC5" w14:textId="77777777" w:rsidR="0074452B" w:rsidRDefault="0074452B" w:rsidP="0074452B"/>
                  <w:p w14:paraId="45747772" w14:textId="77777777" w:rsidR="0074452B" w:rsidRDefault="0074452B" w:rsidP="0074452B"/>
                  <w:p w14:paraId="20172CE1" w14:textId="77777777" w:rsidR="0074452B" w:rsidRDefault="0074452B" w:rsidP="0074452B"/>
                  <w:p w14:paraId="34216CC2" w14:textId="77777777" w:rsidR="0074452B" w:rsidRDefault="0074452B" w:rsidP="0074452B"/>
                  <w:p w14:paraId="01563116" w14:textId="77777777" w:rsidR="0074452B" w:rsidRDefault="0074452B" w:rsidP="0074452B"/>
                  <w:p w14:paraId="62A5CDF7" w14:textId="77777777" w:rsidR="0074452B" w:rsidRDefault="0074452B" w:rsidP="0074452B"/>
                  <w:p w14:paraId="0DDB66AF" w14:textId="77777777" w:rsidR="0074452B" w:rsidRDefault="0074452B" w:rsidP="0074452B"/>
                  <w:p w14:paraId="34FF005F" w14:textId="77777777" w:rsidR="0074452B" w:rsidRDefault="0074452B" w:rsidP="0074452B"/>
                </w:txbxContent>
              </v:textbox>
            </v:shape>
          </w:pict>
        </mc:Fallback>
      </mc:AlternateContent>
    </w:r>
    <w:r w:rsidR="000A359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5471E" wp14:editId="405D902F">
              <wp:simplePos x="0" y="0"/>
              <wp:positionH relativeFrom="column">
                <wp:posOffset>5373687</wp:posOffset>
              </wp:positionH>
              <wp:positionV relativeFrom="paragraph">
                <wp:posOffset>18415</wp:posOffset>
              </wp:positionV>
              <wp:extent cx="1444625" cy="114300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AA151" w14:textId="77777777" w:rsidR="0074452B" w:rsidRDefault="0074452B" w:rsidP="0074452B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052B8941" w14:textId="77777777" w:rsidR="0074452B" w:rsidRPr="000424D6" w:rsidRDefault="0074452B" w:rsidP="0074452B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noProof/>
                              <w:sz w:val="16"/>
                              <w:szCs w:val="16"/>
                            </w:rPr>
                            <w:t>Cory Kief</w:t>
                          </w:r>
                        </w:p>
                        <w:p w14:paraId="723D3A82" w14:textId="77777777" w:rsidR="0074452B" w:rsidRPr="000424D6" w:rsidRDefault="0074452B" w:rsidP="0074452B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z w:val="16"/>
                              <w:szCs w:val="16"/>
                            </w:rPr>
                          </w:pPr>
                          <w:r w:rsidRPr="000424D6">
                            <w:rPr>
                              <w:rFonts w:ascii="Copperplate Gothic Bold" w:hAnsi="Copperplate Gothic Bold"/>
                              <w:noProof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14:paraId="31FA7A66" w14:textId="77777777" w:rsidR="0074452B" w:rsidRPr="000424D6" w:rsidRDefault="0074452B" w:rsidP="0074452B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7136678E" w14:textId="77777777" w:rsidR="0074452B" w:rsidRPr="000424D6" w:rsidRDefault="0074452B" w:rsidP="0074452B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noProof/>
                              <w:sz w:val="16"/>
                              <w:szCs w:val="16"/>
                            </w:rPr>
                            <w:t>Drew Keahey</w:t>
                          </w:r>
                        </w:p>
                        <w:p w14:paraId="4F2F9DE2" w14:textId="77777777" w:rsidR="0074452B" w:rsidRDefault="0074452B" w:rsidP="0074452B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z w:val="16"/>
                              <w:szCs w:val="16"/>
                            </w:rPr>
                          </w:pPr>
                          <w:r w:rsidRPr="000424D6">
                            <w:rPr>
                              <w:rFonts w:ascii="Copperplate Gothic Bold" w:hAnsi="Copperplate Gothic Bold"/>
                              <w:noProof/>
                              <w:sz w:val="16"/>
                              <w:szCs w:val="16"/>
                            </w:rPr>
                            <w:t>Vice President</w:t>
                          </w:r>
                        </w:p>
                        <w:p w14:paraId="6CAE7C68" w14:textId="77777777" w:rsidR="000A3598" w:rsidRDefault="000A3598" w:rsidP="0074452B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5AB46F85" w14:textId="3CC86011" w:rsidR="000A3598" w:rsidRDefault="000A3598" w:rsidP="0074452B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noProof/>
                              <w:sz w:val="16"/>
                              <w:szCs w:val="16"/>
                            </w:rPr>
                            <w:t>Monica gorman</w:t>
                          </w:r>
                        </w:p>
                        <w:p w14:paraId="7E6D769C" w14:textId="140465CF" w:rsidR="000A3598" w:rsidRDefault="000A3598" w:rsidP="0074452B">
                          <w:pPr>
                            <w:jc w:val="right"/>
                          </w:pPr>
                          <w:r>
                            <w:rPr>
                              <w:rFonts w:ascii="Copperplate Gothic Bold" w:hAnsi="Copperplate Gothic Bold"/>
                              <w:noProof/>
                              <w:sz w:val="16"/>
                              <w:szCs w:val="16"/>
                            </w:rPr>
                            <w:t>Secretary-treasurer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35471E" id="_x0000_s1027" type="#_x0000_t202" style="position:absolute;margin-left:423.1pt;margin-top:1.45pt;width:113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" filled="f" stroked="f">
              <v:textbox>
                <w:txbxContent>
                  <w:p w14:paraId="569AA151" w14:textId="77777777" w:rsidR="0074452B" w:rsidRDefault="0074452B" w:rsidP="0074452B">
                    <w:pPr>
                      <w:jc w:val="right"/>
                      <w:rPr>
                        <w:rFonts w:ascii="Copperplate Gothic Bold" w:hAnsi="Copperplate Gothic Bold"/>
                        <w:noProof/>
                        <w:sz w:val="16"/>
                        <w:szCs w:val="16"/>
                      </w:rPr>
                    </w:pPr>
                  </w:p>
                  <w:p w14:paraId="052B8941" w14:textId="77777777" w:rsidR="0074452B" w:rsidRPr="000424D6" w:rsidRDefault="0074452B" w:rsidP="0074452B">
                    <w:pPr>
                      <w:jc w:val="right"/>
                      <w:rPr>
                        <w:rFonts w:ascii="Copperplate Gothic Bold" w:hAnsi="Copperplate Gothic Bold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noProof/>
                        <w:sz w:val="16"/>
                        <w:szCs w:val="16"/>
                      </w:rPr>
                      <w:t>Cory Kief</w:t>
                    </w:r>
                  </w:p>
                  <w:p w14:paraId="723D3A82" w14:textId="77777777" w:rsidR="0074452B" w:rsidRPr="000424D6" w:rsidRDefault="0074452B" w:rsidP="0074452B">
                    <w:pPr>
                      <w:jc w:val="right"/>
                      <w:rPr>
                        <w:rFonts w:ascii="Copperplate Gothic Bold" w:hAnsi="Copperplate Gothic Bold"/>
                        <w:noProof/>
                        <w:sz w:val="16"/>
                        <w:szCs w:val="16"/>
                      </w:rPr>
                    </w:pPr>
                    <w:r w:rsidRPr="000424D6">
                      <w:rPr>
                        <w:rFonts w:ascii="Copperplate Gothic Bold" w:hAnsi="Copperplate Gothic Bold"/>
                        <w:noProof/>
                        <w:sz w:val="16"/>
                        <w:szCs w:val="16"/>
                      </w:rPr>
                      <w:t>President</w:t>
                    </w:r>
                  </w:p>
                  <w:p w14:paraId="31FA7A66" w14:textId="77777777" w:rsidR="0074452B" w:rsidRPr="000424D6" w:rsidRDefault="0074452B" w:rsidP="0074452B">
                    <w:pPr>
                      <w:jc w:val="right"/>
                      <w:rPr>
                        <w:rFonts w:ascii="Copperplate Gothic Bold" w:hAnsi="Copperplate Gothic Bold"/>
                        <w:noProof/>
                        <w:sz w:val="16"/>
                        <w:szCs w:val="16"/>
                      </w:rPr>
                    </w:pPr>
                  </w:p>
                  <w:p w14:paraId="7136678E" w14:textId="77777777" w:rsidR="0074452B" w:rsidRPr="000424D6" w:rsidRDefault="0074452B" w:rsidP="0074452B">
                    <w:pPr>
                      <w:jc w:val="right"/>
                      <w:rPr>
                        <w:rFonts w:ascii="Copperplate Gothic Bold" w:hAnsi="Copperplate Gothic Bold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noProof/>
                        <w:sz w:val="16"/>
                        <w:szCs w:val="16"/>
                      </w:rPr>
                      <w:t>Drew Keahey</w:t>
                    </w:r>
                  </w:p>
                  <w:p w14:paraId="4F2F9DE2" w14:textId="77777777" w:rsidR="0074452B" w:rsidRDefault="0074452B" w:rsidP="0074452B">
                    <w:pPr>
                      <w:jc w:val="right"/>
                      <w:rPr>
                        <w:rFonts w:ascii="Copperplate Gothic Bold" w:hAnsi="Copperplate Gothic Bold"/>
                        <w:noProof/>
                        <w:sz w:val="16"/>
                        <w:szCs w:val="16"/>
                      </w:rPr>
                    </w:pPr>
                    <w:r w:rsidRPr="000424D6">
                      <w:rPr>
                        <w:rFonts w:ascii="Copperplate Gothic Bold" w:hAnsi="Copperplate Gothic Bold"/>
                        <w:noProof/>
                        <w:sz w:val="16"/>
                        <w:szCs w:val="16"/>
                      </w:rPr>
                      <w:t>Vice President</w:t>
                    </w:r>
                  </w:p>
                  <w:p w14:paraId="6CAE7C68" w14:textId="77777777" w:rsidR="000A3598" w:rsidRDefault="000A3598" w:rsidP="0074452B">
                    <w:pPr>
                      <w:jc w:val="right"/>
                      <w:rPr>
                        <w:rFonts w:ascii="Copperplate Gothic Bold" w:hAnsi="Copperplate Gothic Bold"/>
                        <w:noProof/>
                        <w:sz w:val="16"/>
                        <w:szCs w:val="16"/>
                      </w:rPr>
                    </w:pPr>
                  </w:p>
                  <w:p w14:paraId="5AB46F85" w14:textId="3CC86011" w:rsidR="000A3598" w:rsidRDefault="000A3598" w:rsidP="0074452B">
                    <w:pPr>
                      <w:jc w:val="right"/>
                      <w:rPr>
                        <w:rFonts w:ascii="Copperplate Gothic Bold" w:hAnsi="Copperplate Gothic Bold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noProof/>
                        <w:sz w:val="16"/>
                        <w:szCs w:val="16"/>
                      </w:rPr>
                      <w:t>Monica gorman</w:t>
                    </w:r>
                  </w:p>
                  <w:p w14:paraId="7E6D769C" w14:textId="140465CF" w:rsidR="000A3598" w:rsidRDefault="000A3598" w:rsidP="0074452B">
                    <w:pPr>
                      <w:jc w:val="right"/>
                    </w:pPr>
                    <w:r>
                      <w:rPr>
                        <w:rFonts w:ascii="Copperplate Gothic Bold" w:hAnsi="Copperplate Gothic Bold"/>
                        <w:noProof/>
                        <w:sz w:val="16"/>
                        <w:szCs w:val="16"/>
                      </w:rPr>
                      <w:t>Secretary-treasurer</w:t>
                    </w:r>
                  </w:p>
                </w:txbxContent>
              </v:textbox>
            </v:shape>
          </w:pict>
        </mc:Fallback>
      </mc:AlternateContent>
    </w:r>
    <w:r w:rsidR="000A3598">
      <w:rPr>
        <w:noProof/>
        <w:lang w:eastAsia="en-US"/>
      </w:rPr>
      <w:drawing>
        <wp:inline distT="0" distB="0" distL="0" distR="0" wp14:anchorId="760BC053" wp14:editId="4FE96ADB">
          <wp:extent cx="1114425" cy="1038225"/>
          <wp:effectExtent l="19050" t="0" r="9525" b="0"/>
          <wp:docPr id="12" name="Picture 1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2F9367" w14:textId="65FBCEAB" w:rsidR="0074452B" w:rsidRDefault="0074452B" w:rsidP="0074452B">
    <w:pPr>
      <w:tabs>
        <w:tab w:val="center" w:pos="5400"/>
      </w:tabs>
    </w:pPr>
    <w:r>
      <w:tab/>
    </w:r>
  </w:p>
  <w:p w14:paraId="67EDB202" w14:textId="77777777" w:rsidR="00BC67E9" w:rsidRDefault="00BC67E9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A4B"/>
    <w:multiLevelType w:val="multilevel"/>
    <w:tmpl w:val="82D46C8A"/>
    <w:lvl w:ilvl="0">
      <w:start w:val="1"/>
      <w:numFmt w:val="lowerLetter"/>
      <w:lvlText w:val="q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487DB7"/>
    <w:multiLevelType w:val="multilevel"/>
    <w:tmpl w:val="93FA4314"/>
    <w:lvl w:ilvl="0">
      <w:start w:val="1"/>
      <w:numFmt w:val="lowerLetter"/>
      <w:lvlText w:val="p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1A2119"/>
    <w:multiLevelType w:val="multilevel"/>
    <w:tmpl w:val="FDB26038"/>
    <w:lvl w:ilvl="0">
      <w:start w:val="1"/>
      <w:numFmt w:val="lowerLetter"/>
      <w:lvlText w:val="c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93149F6"/>
    <w:multiLevelType w:val="multilevel"/>
    <w:tmpl w:val="FA1E1A8E"/>
    <w:lvl w:ilvl="0">
      <w:start w:val="1"/>
      <w:numFmt w:val="bullet"/>
      <w:pStyle w:val="CXStepItem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4" w15:restartNumberingAfterBreak="0">
    <w:nsid w:val="0A3C52BC"/>
    <w:multiLevelType w:val="multilevel"/>
    <w:tmpl w:val="FD4AC2F2"/>
    <w:lvl w:ilvl="0">
      <w:start w:val="1"/>
      <w:numFmt w:val="none"/>
      <w:pStyle w:val="APAdditionalStepItem"/>
      <w:lvlText w:val="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0B8D5DAA"/>
    <w:multiLevelType w:val="multilevel"/>
    <w:tmpl w:val="57A26CE6"/>
    <w:lvl w:ilvl="0">
      <w:start w:val="1"/>
      <w:numFmt w:val="decimal"/>
      <w:pStyle w:val="CX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C831C9A"/>
    <w:multiLevelType w:val="hybridMultilevel"/>
    <w:tmpl w:val="F2925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F77B3"/>
    <w:multiLevelType w:val="hybridMultilevel"/>
    <w:tmpl w:val="A0A8C522"/>
    <w:lvl w:ilvl="0" w:tplc="0CA21892">
      <w:start w:val="1"/>
      <w:numFmt w:val="upperLetter"/>
      <w:pStyle w:val="APObjectiveItem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5255A"/>
    <w:multiLevelType w:val="multilevel"/>
    <w:tmpl w:val="BC7EAE94"/>
    <w:lvl w:ilvl="0">
      <w:start w:val="1"/>
      <w:numFmt w:val="lowerLetter"/>
      <w:lvlText w:val="k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1854446"/>
    <w:multiLevelType w:val="hybridMultilevel"/>
    <w:tmpl w:val="F040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847"/>
    <w:multiLevelType w:val="hybridMultilevel"/>
    <w:tmpl w:val="B136F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B20E6"/>
    <w:multiLevelType w:val="multilevel"/>
    <w:tmpl w:val="20A0EE84"/>
    <w:lvl w:ilvl="0">
      <w:start w:val="1"/>
      <w:numFmt w:val="lowerLetter"/>
      <w:lvlText w:val="x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00415F"/>
    <w:multiLevelType w:val="multilevel"/>
    <w:tmpl w:val="C5F4A5CC"/>
    <w:lvl w:ilvl="0">
      <w:start w:val="1"/>
      <w:numFmt w:val="lowerLetter"/>
      <w:lvlText w:val="w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9F4DE4"/>
    <w:multiLevelType w:val="hybridMultilevel"/>
    <w:tmpl w:val="CBDEB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B580B"/>
    <w:multiLevelType w:val="multilevel"/>
    <w:tmpl w:val="7E6C9974"/>
    <w:lvl w:ilvl="0">
      <w:start w:val="1"/>
      <w:numFmt w:val="lowerLetter"/>
      <w:lvlText w:val="z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5A03F5"/>
    <w:multiLevelType w:val="multilevel"/>
    <w:tmpl w:val="41F0EE4C"/>
    <w:lvl w:ilvl="0">
      <w:start w:val="1"/>
      <w:numFmt w:val="bullet"/>
      <w:pStyle w:val="APPractic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6" w15:restartNumberingAfterBreak="0">
    <w:nsid w:val="1CA81BF8"/>
    <w:multiLevelType w:val="multilevel"/>
    <w:tmpl w:val="CA28E0E2"/>
    <w:lvl w:ilvl="0">
      <w:start w:val="1"/>
      <w:numFmt w:val="lowerLetter"/>
      <w:lvlText w:val="u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1915DA5"/>
    <w:multiLevelType w:val="multilevel"/>
    <w:tmpl w:val="1C94E18A"/>
    <w:lvl w:ilvl="0">
      <w:start w:val="1"/>
      <w:numFmt w:val="lowerLetter"/>
      <w:lvlText w:val="v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50A3A00"/>
    <w:multiLevelType w:val="multilevel"/>
    <w:tmpl w:val="2AA8D708"/>
    <w:lvl w:ilvl="0">
      <w:start w:val="1"/>
      <w:numFmt w:val="lowerLetter"/>
      <w:lvlText w:val="i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9443E8"/>
    <w:multiLevelType w:val="multilevel"/>
    <w:tmpl w:val="1E46D334"/>
    <w:lvl w:ilvl="0">
      <w:start w:val="1"/>
      <w:numFmt w:val="lowerLetter"/>
      <w:lvlText w:val="d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A246A1C"/>
    <w:multiLevelType w:val="hybridMultilevel"/>
    <w:tmpl w:val="14DCA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04102"/>
    <w:multiLevelType w:val="hybridMultilevel"/>
    <w:tmpl w:val="36EC7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D66F0"/>
    <w:multiLevelType w:val="multilevel"/>
    <w:tmpl w:val="E0663744"/>
    <w:lvl w:ilvl="0">
      <w:start w:val="1"/>
      <w:numFmt w:val="lowerLetter"/>
      <w:lvlText w:val="a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45A2F9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58C08C4"/>
    <w:multiLevelType w:val="multilevel"/>
    <w:tmpl w:val="1DE64922"/>
    <w:lvl w:ilvl="0">
      <w:start w:val="1"/>
      <w:numFmt w:val="lowerLetter"/>
      <w:lvlText w:val="j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5E42AE4"/>
    <w:multiLevelType w:val="multilevel"/>
    <w:tmpl w:val="64B04A22"/>
    <w:lvl w:ilvl="0">
      <w:start w:val="1"/>
      <w:numFmt w:val="decimal"/>
      <w:lvlText w:val="25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57610FC"/>
    <w:multiLevelType w:val="multilevel"/>
    <w:tmpl w:val="643A92B0"/>
    <w:lvl w:ilvl="0">
      <w:start w:val="1"/>
      <w:numFmt w:val="lowerLetter"/>
      <w:lvlText w:val="g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5F640B0"/>
    <w:multiLevelType w:val="multilevel"/>
    <w:tmpl w:val="57CA789E"/>
    <w:lvl w:ilvl="0">
      <w:start w:val="1"/>
      <w:numFmt w:val="lowerLetter"/>
      <w:lvlText w:val="r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1E1C13"/>
    <w:multiLevelType w:val="hybridMultilevel"/>
    <w:tmpl w:val="75E6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E696E"/>
    <w:multiLevelType w:val="multilevel"/>
    <w:tmpl w:val="61768836"/>
    <w:lvl w:ilvl="0">
      <w:start w:val="1"/>
      <w:numFmt w:val="lowerLetter"/>
      <w:lvlText w:val="m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77D54FA"/>
    <w:multiLevelType w:val="hybridMultilevel"/>
    <w:tmpl w:val="78C23456"/>
    <w:lvl w:ilvl="0" w:tplc="46604634">
      <w:start w:val="1"/>
      <w:numFmt w:val="bullet"/>
      <w:pStyle w:val="List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CB65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A9C0EF6"/>
    <w:multiLevelType w:val="multilevel"/>
    <w:tmpl w:val="91F86166"/>
    <w:lvl w:ilvl="0">
      <w:start w:val="1"/>
      <w:numFmt w:val="lowerLetter"/>
      <w:lvlText w:val="h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DD34BBE"/>
    <w:multiLevelType w:val="hybridMultilevel"/>
    <w:tmpl w:val="E5C44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96EF4"/>
    <w:multiLevelType w:val="multilevel"/>
    <w:tmpl w:val="6E369A24"/>
    <w:lvl w:ilvl="0">
      <w:start w:val="1"/>
      <w:numFmt w:val="decimal"/>
      <w:lvlText w:val="28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4B731C5"/>
    <w:multiLevelType w:val="multilevel"/>
    <w:tmpl w:val="13E46FE8"/>
    <w:lvl w:ilvl="0">
      <w:start w:val="1"/>
      <w:numFmt w:val="lowerLetter"/>
      <w:lvlText w:val="t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4BF6B4A"/>
    <w:multiLevelType w:val="multilevel"/>
    <w:tmpl w:val="0472E5B2"/>
    <w:lvl w:ilvl="0">
      <w:start w:val="1"/>
      <w:numFmt w:val="decimal"/>
      <w:pStyle w:val="AP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7" w15:restartNumberingAfterBreak="0">
    <w:nsid w:val="558774EE"/>
    <w:multiLevelType w:val="multilevel"/>
    <w:tmpl w:val="096A6E8E"/>
    <w:lvl w:ilvl="0">
      <w:start w:val="1"/>
      <w:numFmt w:val="lowerLetter"/>
      <w:lvlText w:val="l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60A0CFF"/>
    <w:multiLevelType w:val="multilevel"/>
    <w:tmpl w:val="62B6735E"/>
    <w:lvl w:ilvl="0">
      <w:start w:val="1"/>
      <w:numFmt w:val="decimal"/>
      <w:pStyle w:val="ListOrd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5632096D"/>
    <w:multiLevelType w:val="multilevel"/>
    <w:tmpl w:val="D422BB74"/>
    <w:lvl w:ilvl="0">
      <w:start w:val="1"/>
      <w:numFmt w:val="lowerLetter"/>
      <w:lvlText w:val="y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A33231D"/>
    <w:multiLevelType w:val="multilevel"/>
    <w:tmpl w:val="B7F02BDE"/>
    <w:lvl w:ilvl="0">
      <w:start w:val="1"/>
      <w:numFmt w:val="lowerLetter"/>
      <w:lvlText w:val="f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5D997586"/>
    <w:multiLevelType w:val="hybridMultilevel"/>
    <w:tmpl w:val="EBBC1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C7399"/>
    <w:multiLevelType w:val="multilevel"/>
    <w:tmpl w:val="FF3AF2DE"/>
    <w:lvl w:ilvl="0">
      <w:start w:val="1"/>
      <w:numFmt w:val="lowerLetter"/>
      <w:lvlText w:val="s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700D97"/>
    <w:multiLevelType w:val="multilevel"/>
    <w:tmpl w:val="5266A9BA"/>
    <w:lvl w:ilvl="0">
      <w:start w:val="1"/>
      <w:numFmt w:val="decimal"/>
      <w:lvlText w:val="27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4766037"/>
    <w:multiLevelType w:val="multilevel"/>
    <w:tmpl w:val="4BFEBA1A"/>
    <w:lvl w:ilvl="0">
      <w:start w:val="1"/>
      <w:numFmt w:val="decimal"/>
      <w:lvlText w:val="24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650471C"/>
    <w:multiLevelType w:val="hybridMultilevel"/>
    <w:tmpl w:val="7DF24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945320"/>
    <w:multiLevelType w:val="hybridMultilevel"/>
    <w:tmpl w:val="7520A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7F7EB5"/>
    <w:multiLevelType w:val="multilevel"/>
    <w:tmpl w:val="B1BE42FC"/>
    <w:lvl w:ilvl="0">
      <w:start w:val="1"/>
      <w:numFmt w:val="lowerLetter"/>
      <w:lvlText w:val="n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9A23C48"/>
    <w:multiLevelType w:val="multilevel"/>
    <w:tmpl w:val="CD3E54A2"/>
    <w:lvl w:ilvl="0">
      <w:start w:val="1"/>
      <w:numFmt w:val="lowerLetter"/>
      <w:lvlText w:val="o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E1E46C5"/>
    <w:multiLevelType w:val="multilevel"/>
    <w:tmpl w:val="213A0D5C"/>
    <w:lvl w:ilvl="0">
      <w:start w:val="1"/>
      <w:numFmt w:val="upperLetter"/>
      <w:lvlText w:val="aa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78BC1600"/>
    <w:multiLevelType w:val="multilevel"/>
    <w:tmpl w:val="A01A827E"/>
    <w:lvl w:ilvl="0">
      <w:start w:val="1"/>
      <w:numFmt w:val="decimal"/>
      <w:lvlText w:val="26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799B7855"/>
    <w:multiLevelType w:val="multilevel"/>
    <w:tmpl w:val="72EA00DE"/>
    <w:lvl w:ilvl="0">
      <w:start w:val="1"/>
      <w:numFmt w:val="lowerLetter"/>
      <w:lvlText w:val="b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C4E1EB1"/>
    <w:multiLevelType w:val="hybridMultilevel"/>
    <w:tmpl w:val="6A4C5DA4"/>
    <w:lvl w:ilvl="0" w:tplc="3CB8CC24">
      <w:start w:val="1"/>
      <w:numFmt w:val="bullet"/>
      <w:pStyle w:val="CXRAIRAABullete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3369B6"/>
    <w:multiLevelType w:val="hybridMultilevel"/>
    <w:tmpl w:val="6DCEE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835EB6"/>
    <w:multiLevelType w:val="hybridMultilevel"/>
    <w:tmpl w:val="5AAC0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1F3E69"/>
    <w:multiLevelType w:val="hybridMultilevel"/>
    <w:tmpl w:val="1276B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5130B0"/>
    <w:multiLevelType w:val="multilevel"/>
    <w:tmpl w:val="1AD23E96"/>
    <w:lvl w:ilvl="0">
      <w:start w:val="1"/>
      <w:numFmt w:val="lowerLetter"/>
      <w:lvlText w:val="e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10730161">
    <w:abstractNumId w:val="38"/>
  </w:num>
  <w:num w:numId="2" w16cid:durableId="1246768517">
    <w:abstractNumId w:val="30"/>
  </w:num>
  <w:num w:numId="3" w16cid:durableId="1412002485">
    <w:abstractNumId w:val="7"/>
  </w:num>
  <w:num w:numId="4" w16cid:durableId="508716198">
    <w:abstractNumId w:val="15"/>
  </w:num>
  <w:num w:numId="5" w16cid:durableId="348799796">
    <w:abstractNumId w:val="4"/>
  </w:num>
  <w:num w:numId="6" w16cid:durableId="927228219">
    <w:abstractNumId w:val="36"/>
  </w:num>
  <w:num w:numId="7" w16cid:durableId="1645355400">
    <w:abstractNumId w:val="5"/>
  </w:num>
  <w:num w:numId="8" w16cid:durableId="1249465343">
    <w:abstractNumId w:val="3"/>
  </w:num>
  <w:num w:numId="9" w16cid:durableId="1683702622">
    <w:abstractNumId w:val="52"/>
  </w:num>
  <w:num w:numId="10" w16cid:durableId="350842525">
    <w:abstractNumId w:val="23"/>
  </w:num>
  <w:num w:numId="11" w16cid:durableId="130946053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 w16cid:durableId="1385256384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 w16cid:durableId="2063407838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 w16cid:durableId="1636914007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 w16cid:durableId="1032269921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 w16cid:durableId="288556329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 w16cid:durableId="2077319442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 w16cid:durableId="798181023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 w16cid:durableId="1536237064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 w16cid:durableId="497697460">
    <w:abstractNumId w:val="3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1" w16cid:durableId="1450202022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168136144">
    <w:abstractNumId w:val="55"/>
  </w:num>
  <w:num w:numId="23" w16cid:durableId="1660160036">
    <w:abstractNumId w:val="9"/>
  </w:num>
  <w:num w:numId="24" w16cid:durableId="1743064716">
    <w:abstractNumId w:val="53"/>
  </w:num>
  <w:num w:numId="25" w16cid:durableId="297609223">
    <w:abstractNumId w:val="13"/>
  </w:num>
  <w:num w:numId="26" w16cid:durableId="938221796">
    <w:abstractNumId w:val="41"/>
  </w:num>
  <w:num w:numId="27" w16cid:durableId="15277944">
    <w:abstractNumId w:val="20"/>
  </w:num>
  <w:num w:numId="28" w16cid:durableId="678241073">
    <w:abstractNumId w:val="21"/>
  </w:num>
  <w:num w:numId="29" w16cid:durableId="1235359877">
    <w:abstractNumId w:val="45"/>
  </w:num>
  <w:num w:numId="30" w16cid:durableId="823357983">
    <w:abstractNumId w:val="54"/>
  </w:num>
  <w:num w:numId="31" w16cid:durableId="1333028796">
    <w:abstractNumId w:val="28"/>
  </w:num>
  <w:num w:numId="32" w16cid:durableId="272638976">
    <w:abstractNumId w:val="33"/>
  </w:num>
  <w:num w:numId="33" w16cid:durableId="1129130875">
    <w:abstractNumId w:val="6"/>
  </w:num>
  <w:num w:numId="34" w16cid:durableId="1306468070">
    <w:abstractNumId w:val="44"/>
  </w:num>
  <w:num w:numId="35" w16cid:durableId="1590193914">
    <w:abstractNumId w:val="22"/>
  </w:num>
  <w:num w:numId="36" w16cid:durableId="613053333">
    <w:abstractNumId w:val="51"/>
  </w:num>
  <w:num w:numId="37" w16cid:durableId="1563711401">
    <w:abstractNumId w:val="2"/>
  </w:num>
  <w:num w:numId="38" w16cid:durableId="538973893">
    <w:abstractNumId w:val="19"/>
  </w:num>
  <w:num w:numId="39" w16cid:durableId="809204501">
    <w:abstractNumId w:val="56"/>
  </w:num>
  <w:num w:numId="40" w16cid:durableId="348332657">
    <w:abstractNumId w:val="40"/>
  </w:num>
  <w:num w:numId="41" w16cid:durableId="2145387417">
    <w:abstractNumId w:val="26"/>
  </w:num>
  <w:num w:numId="42" w16cid:durableId="796148090">
    <w:abstractNumId w:val="32"/>
  </w:num>
  <w:num w:numId="43" w16cid:durableId="290747213">
    <w:abstractNumId w:val="18"/>
  </w:num>
  <w:num w:numId="44" w16cid:durableId="795952206">
    <w:abstractNumId w:val="24"/>
  </w:num>
  <w:num w:numId="45" w16cid:durableId="1983733622">
    <w:abstractNumId w:val="8"/>
  </w:num>
  <w:num w:numId="46" w16cid:durableId="2061593308">
    <w:abstractNumId w:val="37"/>
  </w:num>
  <w:num w:numId="47" w16cid:durableId="1828131055">
    <w:abstractNumId w:val="29"/>
  </w:num>
  <w:num w:numId="48" w16cid:durableId="1005669509">
    <w:abstractNumId w:val="47"/>
  </w:num>
  <w:num w:numId="49" w16cid:durableId="881289911">
    <w:abstractNumId w:val="48"/>
  </w:num>
  <w:num w:numId="50" w16cid:durableId="2024238455">
    <w:abstractNumId w:val="1"/>
  </w:num>
  <w:num w:numId="51" w16cid:durableId="1304580817">
    <w:abstractNumId w:val="0"/>
  </w:num>
  <w:num w:numId="52" w16cid:durableId="1596816677">
    <w:abstractNumId w:val="27"/>
  </w:num>
  <w:num w:numId="53" w16cid:durableId="937828331">
    <w:abstractNumId w:val="42"/>
  </w:num>
  <w:num w:numId="54" w16cid:durableId="482814383">
    <w:abstractNumId w:val="35"/>
  </w:num>
  <w:num w:numId="55" w16cid:durableId="1820269762">
    <w:abstractNumId w:val="16"/>
  </w:num>
  <w:num w:numId="56" w16cid:durableId="1430542644">
    <w:abstractNumId w:val="17"/>
  </w:num>
  <w:num w:numId="57" w16cid:durableId="190069467">
    <w:abstractNumId w:val="12"/>
  </w:num>
  <w:num w:numId="58" w16cid:durableId="1500924107">
    <w:abstractNumId w:val="11"/>
  </w:num>
  <w:num w:numId="59" w16cid:durableId="747580595">
    <w:abstractNumId w:val="39"/>
  </w:num>
  <w:num w:numId="60" w16cid:durableId="1534460950">
    <w:abstractNumId w:val="14"/>
  </w:num>
  <w:num w:numId="61" w16cid:durableId="912621065">
    <w:abstractNumId w:val="49"/>
  </w:num>
  <w:num w:numId="62" w16cid:durableId="1084647900">
    <w:abstractNumId w:val="25"/>
  </w:num>
  <w:num w:numId="63" w16cid:durableId="104278297">
    <w:abstractNumId w:val="50"/>
  </w:num>
  <w:num w:numId="64" w16cid:durableId="574899528">
    <w:abstractNumId w:val="43"/>
  </w:num>
  <w:num w:numId="65" w16cid:durableId="1515992224">
    <w:abstractNumId w:val="34"/>
  </w:num>
  <w:num w:numId="66" w16cid:durableId="685327993">
    <w:abstractNumId w:val="46"/>
  </w:num>
  <w:num w:numId="67" w16cid:durableId="204872976">
    <w:abstractNumId w:val="10"/>
  </w:num>
  <w:num w:numId="68" w16cid:durableId="1496651762">
    <w:abstractNumId w:val="3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O" w:val=" "/>
  </w:docVars>
  <w:rsids>
    <w:rsidRoot w:val="00B50242"/>
    <w:rsid w:val="000279F7"/>
    <w:rsid w:val="000347CD"/>
    <w:rsid w:val="00085B6D"/>
    <w:rsid w:val="000A3598"/>
    <w:rsid w:val="000A7190"/>
    <w:rsid w:val="000C59F8"/>
    <w:rsid w:val="001B053B"/>
    <w:rsid w:val="00224035"/>
    <w:rsid w:val="00247F13"/>
    <w:rsid w:val="00256F0F"/>
    <w:rsid w:val="002D5B81"/>
    <w:rsid w:val="003B677B"/>
    <w:rsid w:val="003F6365"/>
    <w:rsid w:val="00400FA5"/>
    <w:rsid w:val="004076D4"/>
    <w:rsid w:val="00490DAB"/>
    <w:rsid w:val="004A66D3"/>
    <w:rsid w:val="00534011"/>
    <w:rsid w:val="005429CA"/>
    <w:rsid w:val="00556D80"/>
    <w:rsid w:val="005917F0"/>
    <w:rsid w:val="005F19EC"/>
    <w:rsid w:val="00615F31"/>
    <w:rsid w:val="00624B79"/>
    <w:rsid w:val="00646209"/>
    <w:rsid w:val="00667B2F"/>
    <w:rsid w:val="006849CE"/>
    <w:rsid w:val="00704778"/>
    <w:rsid w:val="0074452B"/>
    <w:rsid w:val="00763E00"/>
    <w:rsid w:val="00784203"/>
    <w:rsid w:val="00810A7B"/>
    <w:rsid w:val="0082388F"/>
    <w:rsid w:val="00867EC7"/>
    <w:rsid w:val="008B6121"/>
    <w:rsid w:val="008D4324"/>
    <w:rsid w:val="008D625C"/>
    <w:rsid w:val="00906CFC"/>
    <w:rsid w:val="009356C1"/>
    <w:rsid w:val="00943F0E"/>
    <w:rsid w:val="009E1CEB"/>
    <w:rsid w:val="009F260E"/>
    <w:rsid w:val="00A37C6E"/>
    <w:rsid w:val="00A4197E"/>
    <w:rsid w:val="00A8220C"/>
    <w:rsid w:val="00AE41F9"/>
    <w:rsid w:val="00B05B19"/>
    <w:rsid w:val="00B25C85"/>
    <w:rsid w:val="00B50242"/>
    <w:rsid w:val="00B679B3"/>
    <w:rsid w:val="00B963D3"/>
    <w:rsid w:val="00BA0263"/>
    <w:rsid w:val="00BC240E"/>
    <w:rsid w:val="00BC67E9"/>
    <w:rsid w:val="00C00750"/>
    <w:rsid w:val="00C5418F"/>
    <w:rsid w:val="00C720F2"/>
    <w:rsid w:val="00C840BC"/>
    <w:rsid w:val="00D42988"/>
    <w:rsid w:val="00D67181"/>
    <w:rsid w:val="00D972D0"/>
    <w:rsid w:val="00E122CA"/>
    <w:rsid w:val="00E32CA5"/>
    <w:rsid w:val="00E345E0"/>
    <w:rsid w:val="00E53871"/>
    <w:rsid w:val="00E916E3"/>
    <w:rsid w:val="00EB1EC1"/>
    <w:rsid w:val="00EE30E8"/>
    <w:rsid w:val="00EF35EE"/>
    <w:rsid w:val="00F35A21"/>
    <w:rsid w:val="00F55946"/>
    <w:rsid w:val="00F610BA"/>
    <w:rsid w:val="00F9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F60BA8"/>
  <w15:docId w15:val="{00DF5D79-F650-4E6D-8C3A-ED25D26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rFonts w:ascii="Arial" w:hAnsi="Arial"/>
      <w:i/>
      <w:iCs/>
      <w:sz w:val="20"/>
    </w:rPr>
  </w:style>
  <w:style w:type="paragraph" w:styleId="DocumentMap">
    <w:name w:val="Document Map"/>
    <w:basedOn w:val="Normal"/>
    <w:semiHidden/>
    <w:rPr>
      <w:rFonts w:cs="Tahoma"/>
      <w:color w:val="0000FF"/>
      <w:szCs w:val="20"/>
    </w:rPr>
  </w:style>
  <w:style w:type="character" w:customStyle="1" w:styleId="PAParaTextChar">
    <w:name w:val="PA_ParaText Char"/>
    <w:basedOn w:val="DefaultParagraphFont"/>
    <w:rPr>
      <w:rFonts w:ascii="Arial" w:eastAsia="SimSun" w:hAnsi="Arial"/>
      <w:sz w:val="18"/>
      <w:lang w:val="en-US" w:eastAsia="zh-CN" w:bidi="ar-S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pPr>
      <w:spacing w:after="120"/>
      <w:jc w:val="both"/>
    </w:pPr>
    <w:rPr>
      <w:szCs w:val="20"/>
    </w:rPr>
  </w:style>
  <w:style w:type="paragraph" w:customStyle="1" w:styleId="SectionTitle">
    <w:name w:val="SectionTitle"/>
    <w:basedOn w:val="PAParaText"/>
    <w:pPr>
      <w:spacing w:before="240" w:after="0"/>
    </w:pPr>
    <w:rPr>
      <w:b/>
      <w:bCs/>
      <w:szCs w:val="18"/>
    </w:rPr>
  </w:style>
  <w:style w:type="paragraph" w:customStyle="1" w:styleId="SampleTitle">
    <w:name w:val="SampleTitle"/>
    <w:basedOn w:val="Normal"/>
    <w:next w:val="PAParaText"/>
    <w:rPr>
      <w:caps/>
      <w:szCs w:val="20"/>
    </w:rPr>
  </w:style>
  <w:style w:type="paragraph" w:customStyle="1" w:styleId="PAAlert">
    <w:name w:val="PA_Alert"/>
    <w:basedOn w:val="PAParaText"/>
    <w:next w:val="PAParaText"/>
    <w:pPr>
      <w:spacing w:after="0"/>
    </w:pPr>
  </w:style>
  <w:style w:type="paragraph" w:customStyle="1" w:styleId="UnderlinePara">
    <w:name w:val="UnderlinePara"/>
    <w:basedOn w:val="PAParaText"/>
    <w:next w:val="PAParaText"/>
    <w:pPr>
      <w:pBdr>
        <w:bottom w:val="single" w:sz="8" w:space="1" w:color="auto"/>
      </w:pBdr>
    </w:pPr>
  </w:style>
  <w:style w:type="character" w:customStyle="1" w:styleId="Alert">
    <w:name w:val="Alert"/>
    <w:basedOn w:val="DefaultParagraphFont"/>
    <w:rPr>
      <w:rFonts w:ascii="Arial" w:hAnsi="Arial"/>
      <w:b/>
      <w:sz w:val="20"/>
    </w:rPr>
  </w:style>
  <w:style w:type="paragraph" w:customStyle="1" w:styleId="ListOrdered">
    <w:name w:val="ListOrdered"/>
    <w:basedOn w:val="PAParaText"/>
    <w:pPr>
      <w:numPr>
        <w:numId w:val="1"/>
      </w:numPr>
    </w:pPr>
  </w:style>
  <w:style w:type="paragraph" w:customStyle="1" w:styleId="ListUnordered">
    <w:name w:val="ListUnordered"/>
    <w:basedOn w:val="PAParaText"/>
    <w:pPr>
      <w:numPr>
        <w:numId w:val="2"/>
      </w:numPr>
    </w:pPr>
  </w:style>
  <w:style w:type="paragraph" w:customStyle="1" w:styleId="TableColumnTitle">
    <w:name w:val="TableColumnTitle"/>
    <w:basedOn w:val="PACellText"/>
    <w:pPr>
      <w:jc w:val="center"/>
    </w:pPr>
    <w:rPr>
      <w:b/>
    </w:rPr>
  </w:style>
  <w:style w:type="paragraph" w:customStyle="1" w:styleId="PACellText">
    <w:name w:val="PA_CellText"/>
    <w:basedOn w:val="PAParaText"/>
    <w:pPr>
      <w:spacing w:after="0"/>
      <w:jc w:val="left"/>
    </w:pPr>
  </w:style>
  <w:style w:type="paragraph" w:customStyle="1" w:styleId="TableSignatureTitle">
    <w:name w:val="TableSignatureTitle"/>
    <w:basedOn w:val="PAParaText"/>
    <w:pPr>
      <w:jc w:val="center"/>
    </w:pPr>
  </w:style>
  <w:style w:type="paragraph" w:customStyle="1" w:styleId="CLPracticalsTitle">
    <w:name w:val="CL_PracticalsTitle"/>
    <w:basedOn w:val="CLPracticalPara"/>
    <w:pPr>
      <w:spacing w:after="120"/>
    </w:pPr>
    <w:rPr>
      <w:b/>
    </w:rPr>
  </w:style>
  <w:style w:type="paragraph" w:customStyle="1" w:styleId="CLPracticalPara">
    <w:name w:val="CL_PracticalPara"/>
    <w:basedOn w:val="Normal"/>
    <w:rPr>
      <w:vanish/>
      <w:u w:val="words" w:color="FFFFFF"/>
    </w:rPr>
  </w:style>
  <w:style w:type="paragraph" w:customStyle="1" w:styleId="TableCellOverlined">
    <w:name w:val="TableCellOverlined"/>
    <w:basedOn w:val="PAParaText"/>
    <w:next w:val="PAParaText"/>
    <w:pPr>
      <w:pBdr>
        <w:top w:val="single" w:sz="4" w:space="1" w:color="auto"/>
      </w:pBdr>
      <w:spacing w:after="0"/>
    </w:pPr>
  </w:style>
  <w:style w:type="character" w:customStyle="1" w:styleId="UnderlineChar">
    <w:name w:val="UnderlineChar"/>
    <w:basedOn w:val="DefaultParagraphFont"/>
    <w:rPr>
      <w:rFonts w:ascii="Arial" w:hAnsi="Arial"/>
      <w:sz w:val="18"/>
      <w:szCs w:val="20"/>
      <w:u w:val="single"/>
    </w:rPr>
  </w:style>
  <w:style w:type="character" w:customStyle="1" w:styleId="NormalChar">
    <w:name w:val="NormalChar"/>
    <w:basedOn w:val="DefaultParagraphFont"/>
    <w:rPr>
      <w:rFonts w:ascii="Arial" w:hAnsi="Arial"/>
      <w:sz w:val="18"/>
    </w:rPr>
  </w:style>
  <w:style w:type="paragraph" w:customStyle="1" w:styleId="Graphic">
    <w:name w:val="Graphic"/>
    <w:basedOn w:val="PAParaText"/>
    <w:next w:val="PAParaText"/>
    <w:pPr>
      <w:spacing w:before="240" w:after="240"/>
      <w:jc w:val="center"/>
    </w:pPr>
  </w:style>
  <w:style w:type="paragraph" w:customStyle="1" w:styleId="TableColumnTitleUnderlineSingle">
    <w:name w:val="TableColumnTitleUnderlineSingle"/>
    <w:basedOn w:val="TableColumnTitle"/>
    <w:next w:val="PAParaText"/>
    <w:rPr>
      <w:szCs w:val="18"/>
      <w:u w:val="single"/>
    </w:rPr>
  </w:style>
  <w:style w:type="paragraph" w:customStyle="1" w:styleId="TableColumnTitleUnderlineDouble">
    <w:name w:val="TableColumnTitleUnderlineDouble"/>
    <w:basedOn w:val="TableColumnTitle"/>
    <w:next w:val="PAParaText"/>
    <w:rPr>
      <w:szCs w:val="18"/>
      <w:u w:val="double"/>
    </w:rPr>
  </w:style>
  <w:style w:type="paragraph" w:customStyle="1" w:styleId="PACellTextBold">
    <w:name w:val="PA_CellTextBold"/>
    <w:basedOn w:val="PACellText"/>
    <w:next w:val="PACellText"/>
    <w:rPr>
      <w:b/>
    </w:rPr>
  </w:style>
  <w:style w:type="paragraph" w:customStyle="1" w:styleId="PACellTextRightAlign">
    <w:name w:val="PA_CellTextRightAlign"/>
    <w:basedOn w:val="PACellText"/>
    <w:next w:val="PACellText"/>
    <w:pPr>
      <w:jc w:val="right"/>
    </w:pPr>
  </w:style>
  <w:style w:type="paragraph" w:customStyle="1" w:styleId="PACellTextCenterAlign">
    <w:name w:val="PA_CellTextCenterAlign"/>
    <w:basedOn w:val="PACellText"/>
    <w:next w:val="PACellText"/>
    <w:pPr>
      <w:jc w:val="center"/>
    </w:pPr>
  </w:style>
  <w:style w:type="character" w:customStyle="1" w:styleId="Super">
    <w:name w:val="Super"/>
    <w:basedOn w:val="DefaultParagraphFont"/>
    <w:rPr>
      <w:color w:val="auto"/>
      <w:sz w:val="20"/>
      <w:vertAlign w:val="superscript"/>
    </w:rPr>
  </w:style>
  <w:style w:type="paragraph" w:customStyle="1" w:styleId="CLPractical">
    <w:name w:val="CL_Practical"/>
    <w:basedOn w:val="CLPracticalPara"/>
    <w:pPr>
      <w:tabs>
        <w:tab w:val="left" w:pos="1080"/>
      </w:tabs>
      <w:spacing w:after="120"/>
      <w:jc w:val="both"/>
    </w:pPr>
  </w:style>
  <w:style w:type="paragraph" w:customStyle="1" w:styleId="CLTitle">
    <w:name w:val="CL_Title"/>
    <w:basedOn w:val="Normal"/>
    <w:pPr>
      <w:spacing w:after="240"/>
      <w:jc w:val="center"/>
    </w:pPr>
    <w:rPr>
      <w:b/>
    </w:rPr>
  </w:style>
  <w:style w:type="paragraph" w:customStyle="1" w:styleId="APAssertItem">
    <w:name w:val="AP_AssertItem"/>
    <w:basedOn w:val="Normal"/>
  </w:style>
  <w:style w:type="paragraph" w:customStyle="1" w:styleId="APConclusion">
    <w:name w:val="AP_Conclusion"/>
    <w:basedOn w:val="Normal"/>
    <w:pPr>
      <w:jc w:val="both"/>
    </w:pPr>
  </w:style>
  <w:style w:type="paragraph" w:customStyle="1" w:styleId="APH1">
    <w:name w:val="AP_H1"/>
    <w:basedOn w:val="Normal"/>
    <w:pPr>
      <w:spacing w:before="120" w:after="60"/>
    </w:pPr>
    <w:rPr>
      <w:b/>
      <w:caps/>
    </w:rPr>
  </w:style>
  <w:style w:type="paragraph" w:customStyle="1" w:styleId="APH2">
    <w:name w:val="AP_H2"/>
    <w:basedOn w:val="Normal"/>
    <w:pPr>
      <w:spacing w:before="120" w:after="60"/>
      <w:jc w:val="center"/>
    </w:pPr>
    <w:rPr>
      <w:b/>
      <w:caps/>
      <w:sz w:val="16"/>
    </w:rPr>
  </w:style>
  <w:style w:type="paragraph" w:customStyle="1" w:styleId="APObjectiveItem">
    <w:name w:val="AP_ObjectiveItem"/>
    <w:basedOn w:val="Normal"/>
    <w:pPr>
      <w:numPr>
        <w:numId w:val="3"/>
      </w:numPr>
      <w:tabs>
        <w:tab w:val="clear" w:pos="720"/>
        <w:tab w:val="left" w:pos="490"/>
      </w:tabs>
      <w:spacing w:after="60"/>
      <w:ind w:left="490" w:hanging="418"/>
    </w:pPr>
  </w:style>
  <w:style w:type="paragraph" w:customStyle="1" w:styleId="APObjective">
    <w:name w:val="AP_Objective"/>
    <w:basedOn w:val="Normal"/>
    <w:pPr>
      <w:spacing w:before="60"/>
      <w:jc w:val="center"/>
    </w:pPr>
  </w:style>
  <w:style w:type="paragraph" w:customStyle="1" w:styleId="APPracticalBulleted">
    <w:name w:val="AP_PracticalBulleted"/>
    <w:basedOn w:val="APPracticalPara"/>
    <w:pPr>
      <w:numPr>
        <w:numId w:val="4"/>
      </w:numPr>
      <w:tabs>
        <w:tab w:val="clear" w:pos="720"/>
      </w:tabs>
      <w:spacing w:after="60"/>
      <w:jc w:val="both"/>
    </w:pPr>
  </w:style>
  <w:style w:type="paragraph" w:customStyle="1" w:styleId="APPracticalPara">
    <w:name w:val="AP_PracticalPara"/>
    <w:basedOn w:val="Normal"/>
    <w:rPr>
      <w:vanish/>
      <w:color w:val="0000FF"/>
      <w:sz w:val="18"/>
      <w:u w:val="words" w:color="FFFFFF"/>
    </w:rPr>
  </w:style>
  <w:style w:type="paragraph" w:customStyle="1" w:styleId="APPracticalsTitle">
    <w:name w:val="AP_PracticalsTitle"/>
    <w:basedOn w:val="APPracticalPara"/>
    <w:pPr>
      <w:keepNext/>
      <w:spacing w:before="120"/>
      <w:ind w:left="360"/>
    </w:pPr>
    <w:rPr>
      <w:vanish w:val="0"/>
    </w:rPr>
  </w:style>
  <w:style w:type="paragraph" w:customStyle="1" w:styleId="APStepItem">
    <w:name w:val="AP_StepItem"/>
    <w:basedOn w:val="Normal"/>
    <w:pPr>
      <w:numPr>
        <w:numId w:val="6"/>
      </w:numPr>
      <w:spacing w:after="60"/>
      <w:jc w:val="both"/>
    </w:pPr>
  </w:style>
  <w:style w:type="paragraph" w:customStyle="1" w:styleId="APIDCodeText">
    <w:name w:val="AP_IDCodeText"/>
    <w:basedOn w:val="Normal"/>
    <w:pPr>
      <w:spacing w:after="120"/>
      <w:jc w:val="both"/>
    </w:pPr>
    <w:rPr>
      <w:sz w:val="18"/>
    </w:rPr>
  </w:style>
  <w:style w:type="paragraph" w:customStyle="1" w:styleId="APObjectives">
    <w:name w:val="AP_Objectives"/>
    <w:basedOn w:val="APObjective"/>
    <w:rPr>
      <w:b/>
    </w:rPr>
  </w:style>
  <w:style w:type="paragraph" w:customStyle="1" w:styleId="APTitle">
    <w:name w:val="AP_Title"/>
    <w:basedOn w:val="Normal"/>
    <w:pPr>
      <w:spacing w:after="240"/>
      <w:jc w:val="center"/>
    </w:pPr>
    <w:rPr>
      <w:b/>
    </w:rPr>
  </w:style>
  <w:style w:type="paragraph" w:customStyle="1" w:styleId="APCategoryTitleBold">
    <w:name w:val="AP_CategoryTitleBold"/>
    <w:basedOn w:val="Normal"/>
    <w:pPr>
      <w:spacing w:before="120"/>
    </w:pPr>
    <w:rPr>
      <w:b/>
    </w:rPr>
  </w:style>
  <w:style w:type="paragraph" w:customStyle="1" w:styleId="APAdditionalStepItem">
    <w:name w:val="AP_AdditionalStepItem"/>
    <w:basedOn w:val="Normal"/>
    <w:pPr>
      <w:numPr>
        <w:numId w:val="5"/>
      </w:numPr>
      <w:tabs>
        <w:tab w:val="clear" w:pos="432"/>
      </w:tabs>
      <w:spacing w:after="60"/>
    </w:pPr>
  </w:style>
  <w:style w:type="paragraph" w:customStyle="1" w:styleId="APCutLine">
    <w:name w:val="AP_CutLine"/>
    <w:basedOn w:val="Normal"/>
    <w:next w:val="PAParaText"/>
    <w:pPr>
      <w:pBdr>
        <w:top w:val="dashed" w:sz="4" w:space="1" w:color="auto"/>
      </w:pBdr>
    </w:pPr>
  </w:style>
  <w:style w:type="paragraph" w:customStyle="1" w:styleId="APContent">
    <w:name w:val="AP_Content"/>
    <w:basedOn w:val="Normal"/>
    <w:pPr>
      <w:jc w:val="center"/>
    </w:pPr>
    <w:rPr>
      <w:b/>
    </w:rPr>
  </w:style>
  <w:style w:type="paragraph" w:customStyle="1" w:styleId="APSignoffs">
    <w:name w:val="AP_Signoffs"/>
    <w:basedOn w:val="Signoff"/>
    <w:rPr>
      <w:b/>
    </w:rPr>
  </w:style>
  <w:style w:type="paragraph" w:customStyle="1" w:styleId="Signoff">
    <w:name w:val="Signoff"/>
    <w:basedOn w:val="Normal"/>
    <w:pPr>
      <w:jc w:val="center"/>
    </w:pPr>
  </w:style>
  <w:style w:type="paragraph" w:customStyle="1" w:styleId="APWPRefs">
    <w:name w:val="AP_WPRefs"/>
    <w:basedOn w:val="APWPRef"/>
    <w:rPr>
      <w:b/>
    </w:rPr>
  </w:style>
  <w:style w:type="paragraph" w:customStyle="1" w:styleId="APWPRef">
    <w:name w:val="AP_WPRef"/>
    <w:basedOn w:val="Normal"/>
    <w:pPr>
      <w:jc w:val="center"/>
    </w:pPr>
  </w:style>
  <w:style w:type="character" w:customStyle="1" w:styleId="CLPracticalLink">
    <w:name w:val="CL_PracticalLink"/>
    <w:basedOn w:val="DefaultParagraphFont"/>
    <w:rPr>
      <w:vanish/>
      <w:color w:val="auto"/>
      <w:u w:val="words" w:color="FFFFFF"/>
      <w:vertAlign w:val="superscript"/>
    </w:rPr>
  </w:style>
  <w:style w:type="paragraph" w:customStyle="1" w:styleId="CXStepCommentLine">
    <w:name w:val="CX_StepCommentLine"/>
    <w:basedOn w:val="CXStepComment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7" w:right="187"/>
      <w:jc w:val="center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APStepSignoff">
    <w:name w:val="AP_StepSignoff"/>
    <w:basedOn w:val="Signoff"/>
  </w:style>
  <w:style w:type="paragraph" w:customStyle="1" w:styleId="CXPSTitle31">
    <w:name w:val="CX_PSTitle3.1"/>
    <w:basedOn w:val="PAParaText"/>
    <w:next w:val="Normal"/>
    <w:pPr>
      <w:keepNext/>
      <w:spacing w:before="240"/>
      <w:jc w:val="center"/>
    </w:pPr>
    <w:rPr>
      <w:b/>
    </w:rPr>
  </w:style>
  <w:style w:type="paragraph" w:customStyle="1" w:styleId="CXTitle">
    <w:name w:val="CX_Title"/>
    <w:basedOn w:val="Normal"/>
    <w:next w:val="Normal"/>
    <w:pPr>
      <w:spacing w:after="240"/>
      <w:jc w:val="center"/>
    </w:pPr>
    <w:rPr>
      <w:b/>
    </w:rPr>
  </w:style>
  <w:style w:type="paragraph" w:customStyle="1" w:styleId="PATitle">
    <w:name w:val="PA_Title"/>
    <w:basedOn w:val="Normal"/>
    <w:next w:val="PAParaText"/>
    <w:pPr>
      <w:spacing w:after="240"/>
      <w:jc w:val="center"/>
    </w:pPr>
    <w:rPr>
      <w:b/>
    </w:rPr>
  </w:style>
  <w:style w:type="paragraph" w:customStyle="1" w:styleId="CXStepItem">
    <w:name w:val="CX_StepItem"/>
    <w:basedOn w:val="Normal"/>
    <w:pPr>
      <w:numPr>
        <w:numId w:val="7"/>
      </w:numPr>
      <w:tabs>
        <w:tab w:val="clear" w:pos="360"/>
      </w:tabs>
      <w:spacing w:after="60"/>
      <w:jc w:val="both"/>
    </w:pPr>
  </w:style>
  <w:style w:type="paragraph" w:customStyle="1" w:styleId="CXSignoffs">
    <w:name w:val="CX_Signoffs"/>
    <w:basedOn w:val="Signoff"/>
    <w:rPr>
      <w:b/>
    </w:rPr>
  </w:style>
  <w:style w:type="paragraph" w:customStyle="1" w:styleId="CXContent">
    <w:name w:val="CX_Content"/>
    <w:basedOn w:val="Normal"/>
    <w:pPr>
      <w:jc w:val="center"/>
    </w:pPr>
    <w:rPr>
      <w:b/>
    </w:rPr>
  </w:style>
  <w:style w:type="paragraph" w:customStyle="1" w:styleId="CXStepSignoff">
    <w:name w:val="CX_StepSignoff"/>
    <w:basedOn w:val="Signoff"/>
  </w:style>
  <w:style w:type="paragraph" w:customStyle="1" w:styleId="1CXStepSignoffOrNa">
    <w:name w:val="$1_CX_StepSignoffOrNa"/>
    <w:basedOn w:val="Signoff"/>
  </w:style>
  <w:style w:type="paragraph" w:customStyle="1" w:styleId="2CXStepSignoffOrNa">
    <w:name w:val="$2_CX_StepSignoffOrNa"/>
    <w:basedOn w:val="Signoff"/>
  </w:style>
  <w:style w:type="paragraph" w:customStyle="1" w:styleId="Checkoff">
    <w:name w:val="Checkoff"/>
    <w:basedOn w:val="Normal"/>
    <w:pPr>
      <w:jc w:val="center"/>
    </w:pPr>
  </w:style>
  <w:style w:type="paragraph" w:customStyle="1" w:styleId="CXStepContent">
    <w:name w:val="CX_StepContent"/>
    <w:basedOn w:val="Normal"/>
  </w:style>
  <w:style w:type="paragraph" w:customStyle="1" w:styleId="CXGutter">
    <w:name w:val="CX_Gutter"/>
    <w:basedOn w:val="Normal"/>
  </w:style>
  <w:style w:type="character" w:customStyle="1" w:styleId="PAPPCRef">
    <w:name w:val="PA_PPCRef"/>
    <w:basedOn w:val="DefaultParagraphFont"/>
    <w:rPr>
      <w:color w:val="0000FF"/>
      <w:u w:val="single"/>
    </w:rPr>
  </w:style>
  <w:style w:type="character" w:customStyle="1" w:styleId="Bold">
    <w:name w:val="Bold"/>
    <w:basedOn w:val="DefaultParagraphFont"/>
    <w:rPr>
      <w:b/>
    </w:rPr>
  </w:style>
  <w:style w:type="paragraph" w:customStyle="1" w:styleId="PAListGroupTitle">
    <w:name w:val="PA_ListGroupTitle"/>
    <w:basedOn w:val="PAParaText"/>
    <w:next w:val="PAParaText"/>
    <w:pPr>
      <w:jc w:val="left"/>
    </w:pPr>
    <w:rPr>
      <w:b/>
    </w:rPr>
  </w:style>
  <w:style w:type="character" w:customStyle="1" w:styleId="UnderlineSingle">
    <w:name w:val="UnderlineSingle"/>
    <w:basedOn w:val="DefaultParagraphFont"/>
    <w:rPr>
      <w:u w:val="single"/>
    </w:rPr>
  </w:style>
  <w:style w:type="paragraph" w:customStyle="1" w:styleId="PAConclusion">
    <w:name w:val="PA_Conclusion"/>
    <w:basedOn w:val="PAParaText"/>
    <w:pPr>
      <w:jc w:val="left"/>
    </w:pPr>
  </w:style>
  <w:style w:type="paragraph" w:customStyle="1" w:styleId="APExplanation">
    <w:name w:val="AP_Explanation"/>
    <w:basedOn w:val="PAParaText"/>
    <w:rPr>
      <w:b/>
    </w:rPr>
  </w:style>
  <w:style w:type="character" w:customStyle="1" w:styleId="CLPracticalLinkTarget">
    <w:name w:val="CL_PracticalLinkTarget"/>
    <w:basedOn w:val="DefaultParagraphFont"/>
    <w:rPr>
      <w:color w:val="auto"/>
      <w:vertAlign w:val="superscript"/>
    </w:rPr>
  </w:style>
  <w:style w:type="paragraph" w:customStyle="1" w:styleId="CXStepItemNone">
    <w:name w:val="CX_StepItemNone"/>
    <w:basedOn w:val="Normal"/>
  </w:style>
  <w:style w:type="paragraph" w:customStyle="1" w:styleId="CXStepSignoffOrNa">
    <w:name w:val="CX_StepSignoffOrNa"/>
    <w:basedOn w:val="Signoff"/>
  </w:style>
  <w:style w:type="paragraph" w:customStyle="1" w:styleId="CXStepItemUnordered">
    <w:name w:val="CX_StepItemUnordered"/>
    <w:basedOn w:val="Normal"/>
    <w:pPr>
      <w:numPr>
        <w:numId w:val="8"/>
      </w:numPr>
      <w:spacing w:after="60"/>
    </w:pPr>
  </w:style>
  <w:style w:type="paragraph" w:customStyle="1" w:styleId="CXPSTitle32">
    <w:name w:val="CX_PSTitle3.2"/>
    <w:basedOn w:val="PAParaText"/>
    <w:next w:val="Normal"/>
    <w:pPr>
      <w:keepNext/>
      <w:spacing w:before="120"/>
      <w:jc w:val="left"/>
    </w:pPr>
    <w:rPr>
      <w:b/>
    </w:rPr>
  </w:style>
  <w:style w:type="paragraph" w:customStyle="1" w:styleId="CXPSTitle33">
    <w:name w:val="CX_PSTitle3.3"/>
    <w:basedOn w:val="PAParaText"/>
    <w:next w:val="Normal"/>
    <w:pPr>
      <w:keepNext/>
      <w:jc w:val="left"/>
    </w:pPr>
    <w:rPr>
      <w:u w:val="single"/>
    </w:rPr>
  </w:style>
  <w:style w:type="paragraph" w:customStyle="1" w:styleId="CXPSTitle51">
    <w:name w:val="CX_PSTitle5.1"/>
    <w:basedOn w:val="PAParaText"/>
    <w:next w:val="Normal"/>
    <w:pPr>
      <w:keepNext/>
      <w:spacing w:before="240"/>
      <w:jc w:val="center"/>
    </w:pPr>
    <w:rPr>
      <w:b/>
      <w:caps/>
    </w:rPr>
  </w:style>
  <w:style w:type="paragraph" w:customStyle="1" w:styleId="CXPSTitle52">
    <w:name w:val="CX_PSTitle5.2"/>
    <w:basedOn w:val="PAParaText"/>
    <w:next w:val="Normal"/>
    <w:pPr>
      <w:keepNext/>
      <w:spacing w:before="120"/>
      <w:jc w:val="left"/>
    </w:pPr>
    <w:rPr>
      <w:b/>
      <w:u w:val="single"/>
    </w:rPr>
  </w:style>
  <w:style w:type="paragraph" w:customStyle="1" w:styleId="CXPSTitle53">
    <w:name w:val="CX_PSTitle5.3"/>
    <w:basedOn w:val="PAParaText"/>
    <w:next w:val="Normal"/>
    <w:pPr>
      <w:keepNext/>
      <w:jc w:val="left"/>
    </w:pPr>
    <w:rPr>
      <w:b/>
    </w:rPr>
  </w:style>
  <w:style w:type="paragraph" w:customStyle="1" w:styleId="CXPSTitle54">
    <w:name w:val="CX_PSTitle5.4"/>
    <w:basedOn w:val="PAParaText"/>
    <w:next w:val="Normal"/>
    <w:pPr>
      <w:keepNext/>
      <w:jc w:val="left"/>
    </w:pPr>
    <w:rPr>
      <w:u w:val="single"/>
    </w:rPr>
  </w:style>
  <w:style w:type="paragraph" w:customStyle="1" w:styleId="CXPSTitle55">
    <w:name w:val="CX_PSTitle5.5"/>
    <w:basedOn w:val="PAParaText"/>
    <w:next w:val="Normal"/>
    <w:pPr>
      <w:keepNext/>
      <w:jc w:val="left"/>
    </w:pPr>
  </w:style>
  <w:style w:type="paragraph" w:customStyle="1" w:styleId="CXCheckoffs">
    <w:name w:val="CX_Checkoffs"/>
    <w:basedOn w:val="Checkoff"/>
    <w:rPr>
      <w:b/>
    </w:rPr>
  </w:style>
  <w:style w:type="paragraph" w:customStyle="1" w:styleId="CXStepCheckoff">
    <w:name w:val="CX_StepCheckoff"/>
    <w:basedOn w:val="Checkoff"/>
  </w:style>
  <w:style w:type="paragraph" w:customStyle="1" w:styleId="1CXStepContent">
    <w:name w:val="$1_CX_StepContent"/>
    <w:basedOn w:val="Normal"/>
  </w:style>
  <w:style w:type="paragraph" w:customStyle="1" w:styleId="2CXStepContent">
    <w:name w:val="$2_CX_StepContent"/>
    <w:basedOn w:val="Normal"/>
  </w:style>
  <w:style w:type="paragraph" w:customStyle="1" w:styleId="1CXStepSignoff">
    <w:name w:val="$1_CX_StepSignoff"/>
    <w:basedOn w:val="Signoff"/>
  </w:style>
  <w:style w:type="paragraph" w:customStyle="1" w:styleId="2CXStepSignoff">
    <w:name w:val="$2_CX_StepSignoff"/>
    <w:basedOn w:val="Signoff"/>
  </w:style>
  <w:style w:type="paragraph" w:customStyle="1" w:styleId="1CXStepCheckoff">
    <w:name w:val="$1_CX_StepCheckoff"/>
    <w:basedOn w:val="Checkoff"/>
  </w:style>
  <w:style w:type="paragraph" w:customStyle="1" w:styleId="2CXStepCheckoff">
    <w:name w:val="$2_CX_StepCheckoff"/>
    <w:basedOn w:val="Checkoff"/>
  </w:style>
  <w:style w:type="paragraph" w:customStyle="1" w:styleId="PAIntroduction">
    <w:name w:val="PA_Introduction"/>
    <w:basedOn w:val="PAParaText"/>
    <w:next w:val="PAParaText"/>
    <w:pPr>
      <w:keepNext/>
    </w:pPr>
  </w:style>
  <w:style w:type="paragraph" w:customStyle="1" w:styleId="APPractical">
    <w:name w:val="AP_Practical"/>
    <w:basedOn w:val="Normal"/>
    <w:rPr>
      <w:color w:val="DDDDDD"/>
    </w:rPr>
  </w:style>
  <w:style w:type="character" w:customStyle="1" w:styleId="PAFootnoteLink">
    <w:name w:val="PA_FootnoteLink"/>
    <w:basedOn w:val="DefaultParagraphFont"/>
    <w:rPr>
      <w:b/>
      <w:sz w:val="20"/>
      <w:vertAlign w:val="superscript"/>
    </w:rPr>
  </w:style>
  <w:style w:type="paragraph" w:customStyle="1" w:styleId="PASupplemental">
    <w:name w:val="PA_Supplemental"/>
    <w:basedOn w:val="PAParaText"/>
  </w:style>
  <w:style w:type="paragraph" w:customStyle="1" w:styleId="1CXGutter">
    <w:name w:val="$1_CX_Gutter"/>
    <w:basedOn w:val="CXGutter"/>
  </w:style>
  <w:style w:type="paragraph" w:customStyle="1" w:styleId="2CXGutter">
    <w:name w:val="$2_CX_Gutter"/>
    <w:basedOn w:val="CXGutter"/>
  </w:style>
  <w:style w:type="paragraph" w:customStyle="1" w:styleId="PAExplanation">
    <w:name w:val="PA_Explanation"/>
    <w:basedOn w:val="PAParaText"/>
  </w:style>
  <w:style w:type="paragraph" w:customStyle="1" w:styleId="PAExplanationTitle">
    <w:name w:val="PA_ExplanationTitle"/>
    <w:basedOn w:val="PAParaText"/>
    <w:pPr>
      <w:jc w:val="center"/>
    </w:pPr>
    <w:rPr>
      <w:b/>
    </w:rPr>
  </w:style>
  <w:style w:type="paragraph" w:customStyle="1" w:styleId="CXPSTitleDX11">
    <w:name w:val="CX_PSTitleDX1.1"/>
    <w:basedOn w:val="PAParaText"/>
    <w:pPr>
      <w:keepNext/>
      <w:pageBreakBefore/>
      <w:spacing w:before="240"/>
      <w:jc w:val="center"/>
    </w:pPr>
    <w:rPr>
      <w:b/>
      <w:caps/>
    </w:rPr>
  </w:style>
  <w:style w:type="paragraph" w:customStyle="1" w:styleId="CXPSTitleDX12">
    <w:name w:val="CX_PSTitleDX1.2"/>
    <w:basedOn w:val="PAParaText"/>
    <w:pPr>
      <w:keepNext/>
      <w:spacing w:before="120"/>
      <w:jc w:val="left"/>
    </w:pPr>
    <w:rPr>
      <w:b/>
      <w:caps/>
      <w:u w:val="single"/>
    </w:rPr>
  </w:style>
  <w:style w:type="paragraph" w:customStyle="1" w:styleId="CXPSTitleDX13">
    <w:name w:val="CX_PSTitleDX1.3"/>
    <w:basedOn w:val="PAParaText"/>
    <w:pPr>
      <w:keepNext/>
      <w:jc w:val="left"/>
    </w:pPr>
    <w:rPr>
      <w:b/>
      <w:caps/>
    </w:rPr>
  </w:style>
  <w:style w:type="paragraph" w:customStyle="1" w:styleId="CXPSTitleDX14">
    <w:name w:val="CX_PSTitleDX1.4"/>
    <w:basedOn w:val="PAParaText"/>
    <w:pPr>
      <w:keepNext/>
      <w:jc w:val="left"/>
    </w:pPr>
    <w:rPr>
      <w:b/>
    </w:rPr>
  </w:style>
  <w:style w:type="paragraph" w:customStyle="1" w:styleId="CXPSTitleDXN1">
    <w:name w:val="CX_PSTitleDXN.1"/>
    <w:basedOn w:val="PAParaText"/>
    <w:pPr>
      <w:keepNext/>
      <w:pageBreakBefore/>
      <w:spacing w:before="240"/>
      <w:jc w:val="center"/>
    </w:pPr>
    <w:rPr>
      <w:b/>
      <w:caps/>
    </w:rPr>
  </w:style>
  <w:style w:type="paragraph" w:customStyle="1" w:styleId="CXPSTitleDXN2">
    <w:name w:val="CX_PSTitleDXN.2"/>
    <w:basedOn w:val="PAParaText"/>
    <w:pPr>
      <w:keepNext/>
      <w:spacing w:before="120"/>
      <w:jc w:val="left"/>
    </w:pPr>
    <w:rPr>
      <w:b/>
      <w:caps/>
    </w:rPr>
  </w:style>
  <w:style w:type="paragraph" w:customStyle="1" w:styleId="CXPSTitleDXN3">
    <w:name w:val="CX_PSTitleDXN.3"/>
    <w:basedOn w:val="PAParaText"/>
    <w:pPr>
      <w:keepNext/>
      <w:jc w:val="left"/>
    </w:pPr>
    <w:rPr>
      <w:b/>
    </w:rPr>
  </w:style>
  <w:style w:type="paragraph" w:styleId="EndnoteText">
    <w:name w:val="endnote text"/>
    <w:basedOn w:val="Normal"/>
    <w:semiHidden/>
    <w:pPr>
      <w:spacing w:before="60"/>
    </w:pPr>
    <w:rPr>
      <w:szCs w:val="20"/>
    </w:rPr>
  </w:style>
  <w:style w:type="character" w:customStyle="1" w:styleId="PATitleIntro">
    <w:name w:val="PA_TitleIntro"/>
    <w:basedOn w:val="DefaultParagraphFont"/>
  </w:style>
  <w:style w:type="paragraph" w:customStyle="1" w:styleId="CXPSTitleDXN4">
    <w:name w:val="CX_PSTitleDXN.4"/>
    <w:basedOn w:val="PAParaText"/>
    <w:pPr>
      <w:keepNext/>
      <w:jc w:val="left"/>
    </w:pPr>
    <w:rPr>
      <w:b/>
    </w:rPr>
  </w:style>
  <w:style w:type="paragraph" w:customStyle="1" w:styleId="CXPSTitleDXN5">
    <w:name w:val="CX_PSTitleDXN.5"/>
    <w:basedOn w:val="PAParaText"/>
    <w:pPr>
      <w:keepNext/>
      <w:jc w:val="left"/>
    </w:pPr>
    <w:rPr>
      <w:b/>
    </w:rPr>
  </w:style>
  <w:style w:type="paragraph" w:customStyle="1" w:styleId="PAAppendixTitle">
    <w:name w:val="PA_AppendixTitle"/>
    <w:basedOn w:val="Normal"/>
    <w:pPr>
      <w:spacing w:after="240"/>
      <w:jc w:val="center"/>
    </w:pPr>
    <w:rPr>
      <w:b/>
      <w:caps/>
      <w:sz w:val="2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customStyle="1" w:styleId="APIndexField">
    <w:name w:val="AP_IndexField"/>
    <w:basedOn w:val="PAParaText"/>
    <w:next w:val="PAParaText"/>
    <w:pPr>
      <w:spacing w:after="240"/>
      <w:jc w:val="right"/>
    </w:pPr>
  </w:style>
  <w:style w:type="paragraph" w:customStyle="1" w:styleId="APStepSignoffShaded">
    <w:name w:val="AP_StepSignoffShaded"/>
    <w:basedOn w:val="APStepSignoff"/>
    <w:pPr>
      <w:shd w:val="clear" w:color="auto" w:fill="00CCFF"/>
    </w:pPr>
  </w:style>
  <w:style w:type="paragraph" w:customStyle="1" w:styleId="APAssertion">
    <w:name w:val="AP_Assertion"/>
    <w:basedOn w:val="Normal"/>
    <w:pPr>
      <w:spacing w:before="60"/>
      <w:jc w:val="center"/>
    </w:pPr>
  </w:style>
  <w:style w:type="paragraph" w:customStyle="1" w:styleId="APAssertions">
    <w:name w:val="AP_Assertions"/>
    <w:basedOn w:val="APAssertion"/>
    <w:rPr>
      <w:b/>
    </w:rPr>
  </w:style>
  <w:style w:type="paragraph" w:customStyle="1" w:styleId="CXPSTitleDX15">
    <w:name w:val="CX_PSTitleDX1.5"/>
    <w:basedOn w:val="PAParaText"/>
    <w:pPr>
      <w:keepNext/>
    </w:pPr>
    <w:rPr>
      <w:b/>
    </w:rPr>
  </w:style>
  <w:style w:type="paragraph" w:customStyle="1" w:styleId="CXPageRefs">
    <w:name w:val="CX_PageRefs"/>
    <w:basedOn w:val="Normal"/>
  </w:style>
  <w:style w:type="paragraph" w:customStyle="1" w:styleId="CXPageRef">
    <w:name w:val="CX_PageRef"/>
    <w:basedOn w:val="Normal"/>
  </w:style>
  <w:style w:type="paragraph" w:customStyle="1" w:styleId="PAExcludeChildSteps">
    <w:name w:val="PA_ExcludeChildSteps"/>
    <w:basedOn w:val="Normal"/>
    <w:pPr>
      <w:jc w:val="center"/>
    </w:pPr>
  </w:style>
  <w:style w:type="paragraph" w:customStyle="1" w:styleId="CXStepComment">
    <w:name w:val="CX_StepComment"/>
    <w:basedOn w:val="Normal"/>
  </w:style>
  <w:style w:type="paragraph" w:customStyle="1" w:styleId="CXStepNa">
    <w:name w:val="CX_StepNa"/>
    <w:basedOn w:val="Signoff"/>
  </w:style>
  <w:style w:type="paragraph" w:customStyle="1" w:styleId="CXStepCheckoffLine">
    <w:name w:val="CX_StepCheckoffLine"/>
    <w:basedOn w:val="Checkof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CheckoffLine">
    <w:name w:val="$1_CX_StepCheckoffLine"/>
    <w:basedOn w:val="CXStepCheckoffLine"/>
  </w:style>
  <w:style w:type="paragraph" w:customStyle="1" w:styleId="2CXStepCheckoffLine">
    <w:name w:val="$2_CX_StepCheckoffLine"/>
    <w:basedOn w:val="CXStepCheckoffLine"/>
  </w:style>
  <w:style w:type="paragraph" w:customStyle="1" w:styleId="CXStepSignoffLine">
    <w:name w:val="CX_StepSignoffLine"/>
    <w:basedOn w:val="Signof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SignoffLine">
    <w:name w:val="$1_CX_StepSignoffLine"/>
    <w:basedOn w:val="CXStepSignoffLine"/>
  </w:style>
  <w:style w:type="paragraph" w:customStyle="1" w:styleId="2CXStepSignoffLine">
    <w:name w:val="$2_CX_StepSignoffLine"/>
    <w:basedOn w:val="CXStepSignoffLine"/>
  </w:style>
  <w:style w:type="paragraph" w:customStyle="1" w:styleId="CLSubtitle">
    <w:name w:val="CL_Subtitle"/>
    <w:basedOn w:val="Normal"/>
    <w:pPr>
      <w:spacing w:after="240"/>
      <w:jc w:val="center"/>
    </w:pPr>
    <w:rPr>
      <w:b/>
    </w:rPr>
  </w:style>
  <w:style w:type="paragraph" w:customStyle="1" w:styleId="PAIncludeChildSteps">
    <w:name w:val="PA_IncludeChildSteps"/>
    <w:basedOn w:val="Normal"/>
    <w:pPr>
      <w:jc w:val="center"/>
    </w:pPr>
  </w:style>
  <w:style w:type="paragraph" w:customStyle="1" w:styleId="APCategoryTitleItalic">
    <w:name w:val="AP_CategoryTitleItalic"/>
    <w:basedOn w:val="Normal"/>
    <w:pPr>
      <w:spacing w:before="120"/>
    </w:pPr>
    <w:rPr>
      <w:i/>
    </w:rPr>
  </w:style>
  <w:style w:type="paragraph" w:customStyle="1" w:styleId="APCategoryTitleUpper">
    <w:name w:val="AP_CategoryTitleUpper"/>
    <w:basedOn w:val="Normal"/>
    <w:pPr>
      <w:spacing w:before="120"/>
    </w:pPr>
    <w:rPr>
      <w:b/>
      <w:caps/>
    </w:rPr>
  </w:style>
  <w:style w:type="paragraph" w:customStyle="1" w:styleId="APCategoryTitleRegular">
    <w:name w:val="AP_CategoryTitleRegular"/>
    <w:basedOn w:val="Normal"/>
    <w:pPr>
      <w:spacing w:before="120"/>
    </w:pPr>
  </w:style>
  <w:style w:type="paragraph" w:customStyle="1" w:styleId="ElectSample">
    <w:name w:val="ElectSample"/>
    <w:basedOn w:val="PAParaText"/>
    <w:pPr>
      <w:pageBreakBefore/>
      <w:jc w:val="center"/>
    </w:pPr>
    <w:rPr>
      <w:b/>
    </w:rPr>
  </w:style>
  <w:style w:type="paragraph" w:customStyle="1" w:styleId="ElectSampleTitle">
    <w:name w:val="ElectSampleTitle"/>
    <w:basedOn w:val="Normal"/>
    <w:pPr>
      <w:jc w:val="center"/>
    </w:pPr>
    <w:rPr>
      <w:b/>
      <w:caps/>
    </w:rPr>
  </w:style>
  <w:style w:type="paragraph" w:customStyle="1" w:styleId="CXRASignificantAA">
    <w:name w:val="CX_RASignificantAA"/>
    <w:basedOn w:val="Normal"/>
    <w:pPr>
      <w:jc w:val="center"/>
    </w:pPr>
  </w:style>
  <w:style w:type="paragraph" w:customStyle="1" w:styleId="CXRAIRAA">
    <w:name w:val="CX_RAIRAA"/>
    <w:basedOn w:val="Normal"/>
    <w:pPr>
      <w:jc w:val="center"/>
    </w:pPr>
  </w:style>
  <w:style w:type="paragraph" w:customStyle="1" w:styleId="CXRASignificantRisk">
    <w:name w:val="CX_RASignificantRisk"/>
    <w:basedOn w:val="Normal"/>
    <w:pPr>
      <w:jc w:val="center"/>
    </w:pPr>
  </w:style>
  <w:style w:type="paragraph" w:customStyle="1" w:styleId="CXRAApproach">
    <w:name w:val="CX_RAApproach"/>
    <w:basedOn w:val="Normal"/>
    <w:pPr>
      <w:jc w:val="center"/>
    </w:pPr>
  </w:style>
  <w:style w:type="paragraph" w:customStyle="1" w:styleId="CXRAIR">
    <w:name w:val="CX_RAIR"/>
    <w:basedOn w:val="Normal"/>
    <w:pPr>
      <w:jc w:val="center"/>
    </w:pPr>
  </w:style>
  <w:style w:type="paragraph" w:customStyle="1" w:styleId="CXRACR">
    <w:name w:val="CX_RACR"/>
    <w:basedOn w:val="Normal"/>
    <w:pPr>
      <w:jc w:val="center"/>
    </w:pPr>
  </w:style>
  <w:style w:type="paragraph" w:customStyle="1" w:styleId="CXRARMM">
    <w:name w:val="CX_RARMM"/>
    <w:basedOn w:val="Normal"/>
    <w:pPr>
      <w:jc w:val="center"/>
    </w:pPr>
  </w:style>
  <w:style w:type="paragraph" w:customStyle="1" w:styleId="CXRAAuditApproach">
    <w:name w:val="CX_RAAuditApproach"/>
    <w:basedOn w:val="Normal"/>
    <w:pPr>
      <w:jc w:val="center"/>
    </w:pPr>
  </w:style>
  <w:style w:type="paragraph" w:customStyle="1" w:styleId="CXRAComments">
    <w:name w:val="CX_RAComments"/>
    <w:basedOn w:val="Normal"/>
    <w:pPr>
      <w:jc w:val="center"/>
    </w:pPr>
  </w:style>
  <w:style w:type="paragraph" w:customStyle="1" w:styleId="CXRAIRAABulleted">
    <w:name w:val="CX_RAIRAABulleted"/>
    <w:basedOn w:val="CXRAComments"/>
    <w:pPr>
      <w:numPr>
        <w:numId w:val="9"/>
      </w:numPr>
    </w:pPr>
  </w:style>
  <w:style w:type="paragraph" w:customStyle="1" w:styleId="CXStepJustify">
    <w:name w:val="CX_StepJustify"/>
    <w:basedOn w:val="Normal"/>
    <w:pPr>
      <w:jc w:val="both"/>
    </w:pPr>
  </w:style>
  <w:style w:type="character" w:customStyle="1" w:styleId="PACheckboxUnchecked">
    <w:name w:val="PA_CheckboxUnchecked"/>
    <w:basedOn w:val="DefaultParagraphFont"/>
  </w:style>
  <w:style w:type="character" w:customStyle="1" w:styleId="PACheckboxChecked">
    <w:name w:val="PA_CheckboxChecked"/>
    <w:basedOn w:val="DefaultParagraphFont"/>
  </w:style>
  <w:style w:type="paragraph" w:customStyle="1" w:styleId="APComment">
    <w:name w:val="AP_Comment"/>
    <w:basedOn w:val="Normal"/>
    <w:rPr>
      <w:color w:val="33CCCC"/>
    </w:rPr>
  </w:style>
  <w:style w:type="paragraph" w:customStyle="1" w:styleId="APSpecifiedRisk">
    <w:name w:val="AP_SpecifiedRisk"/>
    <w:basedOn w:val="Normal"/>
    <w:pPr>
      <w:jc w:val="center"/>
    </w:pPr>
    <w:rPr>
      <w:sz w:val="16"/>
    </w:rPr>
  </w:style>
  <w:style w:type="paragraph" w:customStyle="1" w:styleId="CXStepLeft">
    <w:name w:val="CX_StepLeft"/>
    <w:basedOn w:val="Normal"/>
  </w:style>
  <w:style w:type="paragraph" w:customStyle="1" w:styleId="APStepLeft">
    <w:name w:val="AP_StepLeft"/>
    <w:basedOn w:val="Normal"/>
  </w:style>
  <w:style w:type="paragraph" w:customStyle="1" w:styleId="CXCtItdependent">
    <w:name w:val="CX_CtItdependent"/>
    <w:basedOn w:val="Checkoff"/>
  </w:style>
  <w:style w:type="paragraph" w:customStyle="1" w:styleId="CXCtManual">
    <w:name w:val="CX_CtManual"/>
    <w:basedOn w:val="Checkoff"/>
  </w:style>
  <w:style w:type="paragraph" w:customStyle="1" w:styleId="Letterhead">
    <w:name w:val="Letterhead"/>
    <w:basedOn w:val="Normal"/>
    <w:next w:val="PAParaText"/>
    <w:pPr>
      <w:spacing w:after="120"/>
      <w:jc w:val="both"/>
    </w:pPr>
  </w:style>
  <w:style w:type="paragraph" w:customStyle="1" w:styleId="SampleElectionTitle">
    <w:name w:val="SampleElectionTitle"/>
    <w:basedOn w:val="Normal"/>
    <w:next w:val="PAParaText"/>
    <w:pPr>
      <w:spacing w:after="240"/>
      <w:jc w:val="center"/>
    </w:pPr>
    <w:rPr>
      <w:b/>
    </w:rPr>
  </w:style>
  <w:style w:type="character" w:customStyle="1" w:styleId="1PACheckboxUnchecked">
    <w:name w:val="$1_PA_CheckboxUnchecked"/>
    <w:basedOn w:val="PACheckboxUnchecked"/>
  </w:style>
  <w:style w:type="character" w:customStyle="1" w:styleId="1PACheckboxChecked">
    <w:name w:val="$1_PA_CheckboxChecked"/>
    <w:basedOn w:val="PACheckboxChecked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APOutTablePracticalsTitle">
    <w:name w:val="AP_OutTablePracticalsTitle"/>
    <w:basedOn w:val="APPracticalsTitle"/>
    <w:rPr>
      <w:vanish/>
    </w:rPr>
  </w:style>
  <w:style w:type="character" w:customStyle="1" w:styleId="PPCRefAANPOfc56301ea29c11d79cf000d0b7405a75fc56301ea29c11d79cf000d0b7405a75">
    <w:name w:val="PPCRef_AA_NPO_fc56301ea29c11d79cf000d0b7405a75_fc56301ea29c11d79cf000d0b7405a75"/>
    <w:basedOn w:val="PAPPCRef"/>
    <w:rPr>
      <w:color w:val="0000FF"/>
      <w:u w:val="single"/>
    </w:rPr>
  </w:style>
  <w:style w:type="character" w:customStyle="1" w:styleId="PPCRefAANPOfbafa0cea29c11d79cf000d0b7405a75fbafa0cea29c11d79cf000d0b7405a75">
    <w:name w:val="PPCRef_AA_NPO_fbafa0cea29c11d79cf000d0b7405a75_fbafa0cea29c11d79cf000d0b7405a75"/>
    <w:basedOn w:val="PAPPCRef"/>
    <w:rPr>
      <w:color w:val="0000FF"/>
      <w:u w:val="single"/>
    </w:rPr>
  </w:style>
  <w:style w:type="character" w:customStyle="1" w:styleId="PPCRefAICPAPSad580RIASEPad580">
    <w:name w:val="PPCRef_AICPA_PS_ad_580_RIASEP_ad_580"/>
    <w:basedOn w:val="PAPPCRef"/>
    <w:rPr>
      <w:color w:val="0000FF"/>
      <w:u w:val="single"/>
    </w:rPr>
  </w:style>
  <w:style w:type="character" w:customStyle="1" w:styleId="PPCRefFASBASC958-605">
    <w:name w:val="PPCRef_FASB_ASC_958-605"/>
    <w:basedOn w:val="PAPPCRef"/>
    <w:rPr>
      <w:color w:val="0000FF"/>
      <w:u w:val="single"/>
    </w:rPr>
  </w:style>
  <w:style w:type="character" w:customStyle="1" w:styleId="PPCRefAICPAPSet-cod1295RIASEPet-cod1295">
    <w:name w:val="PPCRef_AICPA_PS_et-cod_1.295_RIASEP_et-cod_1.295"/>
    <w:basedOn w:val="PAPPCRef"/>
    <w:rPr>
      <w:color w:val="0000FF"/>
      <w:u w:val="single"/>
    </w:rPr>
  </w:style>
  <w:style w:type="character" w:customStyle="1" w:styleId="PPCRefAANPOfb0602e5a29c11d79cf000d0b7405a75fb0602e5a29c11d79cf000d0b7405a75">
    <w:name w:val="PPCRef_AA_NPO_fb0602e5a29c11d79cf000d0b7405a75_fb0602e5a29c11d79cf000d0b7405a75"/>
    <w:basedOn w:val="PAPPCRef"/>
    <w:rPr>
      <w:color w:val="0000FF"/>
      <w:u w:val="single"/>
    </w:rPr>
  </w:style>
  <w:style w:type="character" w:customStyle="1" w:styleId="PPCRefAANPOfcffcdfea29c11d79cf000d0b7405a75fcffcdfea29c11d79cf000d0b7405a75">
    <w:name w:val="PPCRef_AA_NPO_fcffcdfea29c11d79cf000d0b7405a75_fcffcdfea29c11d79cf000d0b7405a75"/>
    <w:basedOn w:val="PAPPCRef"/>
    <w:rPr>
      <w:color w:val="0000FF"/>
      <w:u w:val="single"/>
    </w:rPr>
  </w:style>
  <w:style w:type="character" w:customStyle="1" w:styleId="PPCRefAICPATPAtis890011RIASEPtis890011">
    <w:name w:val="PPCRef_AICPA_TPA_tis_8900.11_RIASEP_tis_8900.11"/>
    <w:basedOn w:val="PAPPCRef"/>
    <w:rPr>
      <w:color w:val="0000FF"/>
      <w:u w:val="single"/>
    </w:rPr>
  </w:style>
  <w:style w:type="character" w:customStyle="1" w:styleId="PPCRefAICPAPSad70054RIASEPad70054">
    <w:name w:val="PPCRef_AICPA_PS_ad_700.54_RIASEP_ad_700.54"/>
    <w:basedOn w:val="PAPPCRef"/>
    <w:rPr>
      <w:color w:val="0000FF"/>
      <w:u w:val="single"/>
    </w:rPr>
  </w:style>
  <w:style w:type="character" w:customStyle="1" w:styleId="PPCRefAICPAPSad580a22RIASEPad580a22">
    <w:name w:val="PPCRef_AICPA_PS_ad_580.a22_RIASEP_ad_580.a22"/>
    <w:basedOn w:val="PAPPCRef"/>
    <w:rPr>
      <w:color w:val="0000FF"/>
      <w:u w:val="single"/>
    </w:rPr>
  </w:style>
  <w:style w:type="character" w:customStyle="1" w:styleId="PPCRefAICPAPSad57014RIASEPad57014">
    <w:name w:val="PPCRef_AICPA_PS_ad_570.14_RIASEP_ad_570.14"/>
    <w:basedOn w:val="PAPPCRef"/>
    <w:rPr>
      <w:color w:val="0000FF"/>
      <w:u w:val="single"/>
    </w:rPr>
  </w:style>
  <w:style w:type="character" w:customStyle="1" w:styleId="PPCRefAANPOfb0602f0a29c11d79cf000d0b7405a75fb0602f0a29c11d79cf000d0b7405a75">
    <w:name w:val="PPCRef_AA_NPO_fb0602f0a29c11d79cf000d0b7405a75_fb0602f0a29c11d79cf000d0b7405a75"/>
    <w:basedOn w:val="PAPPCRef"/>
    <w:rPr>
      <w:color w:val="0000FF"/>
      <w:u w:val="single"/>
    </w:rPr>
  </w:style>
  <w:style w:type="character" w:customStyle="1" w:styleId="PPCRefAICPAPSad570RIASEPad570">
    <w:name w:val="PPCRef_AICPA_PS_ad_570_RIASEP_ad_570"/>
    <w:basedOn w:val="PAPPCRef"/>
    <w:rPr>
      <w:color w:val="0000FF"/>
      <w:u w:val="single"/>
    </w:rPr>
  </w:style>
  <w:style w:type="character" w:customStyle="1" w:styleId="PPCRefAICPAPSad70052RIASEPad70052">
    <w:name w:val="PPCRef_AICPA_PS_ad_700.52_RIASEP_ad_700.52"/>
    <w:basedOn w:val="PAPPCRef"/>
    <w:rPr>
      <w:color w:val="0000FF"/>
      <w:u w:val="single"/>
    </w:rPr>
  </w:style>
  <w:style w:type="character" w:customStyle="1" w:styleId="PPCRefAICPAPSad540a126RIASEPad540a126">
    <w:name w:val="PPCRef_AICPA_PS_ad_540.a126_RIASEP_ad_540.a126"/>
    <w:basedOn w:val="PAPPCRef"/>
    <w:rPr>
      <w:color w:val="0000FF"/>
      <w:u w:val="single"/>
    </w:rPr>
  </w:style>
  <w:style w:type="character" w:customStyle="1" w:styleId="PPCRefAICPAPSad580a13RIASEPad580a13">
    <w:name w:val="PPCRef_AICPA_PS_ad_580.a13_RIASEP_ad_580.a13"/>
    <w:basedOn w:val="PAPPCRef"/>
    <w:rPr>
      <w:color w:val="0000FF"/>
      <w:u w:val="single"/>
    </w:rPr>
  </w:style>
  <w:style w:type="character" w:customStyle="1" w:styleId="PPCRefAICPAPSad58014RIASEPad58014">
    <w:name w:val="PPCRef_AICPA_PS_ad_580.14_RIASEP_ad_580.14"/>
    <w:basedOn w:val="PAPPCRef"/>
    <w:rPr>
      <w:color w:val="0000FF"/>
      <w:u w:val="single"/>
    </w:rPr>
  </w:style>
  <w:style w:type="character" w:customStyle="1" w:styleId="PPCRefAANPO18b830b7a29d11d79cf000d0b7405a7518b830b7a29d11d79cf000d0b7405a75">
    <w:name w:val="PPCRef_AA_NPO_18b830b7a29d11d79cf000d0b7405a75_18b830b7a29d11d79cf000d0b7405a75"/>
    <w:basedOn w:val="PAPPCRef"/>
    <w:rPr>
      <w:color w:val="0000FF"/>
      <w:u w:val="single"/>
    </w:rPr>
  </w:style>
  <w:style w:type="character" w:customStyle="1" w:styleId="PPCRefAANPOdcc45148e5144c6d8ea0dcc55270771ddcc45148e5144c6d8ea0dcc55270771d">
    <w:name w:val="PPCRef_AA_NPO_dcc45148e5144c6d8ea0dcc55270771d_dcc45148e5144c6d8ea0dcc55270771d"/>
    <w:basedOn w:val="PAPPCRef"/>
    <w:rPr>
      <w:color w:val="0000FF"/>
      <w:u w:val="single"/>
    </w:rPr>
  </w:style>
  <w:style w:type="character" w:customStyle="1" w:styleId="PPCRefAICPAGuideaag-gas366RIASEPaag-gas366">
    <w:name w:val="PPCRef_AICPA_Guide_aag-gas_3.66_RIASEP_aag-gas_3.66"/>
    <w:basedOn w:val="PAPPCRef"/>
    <w:rPr>
      <w:color w:val="0000FF"/>
      <w:u w:val="single"/>
    </w:rPr>
  </w:style>
  <w:style w:type="character" w:customStyle="1" w:styleId="PPCRefAANPO18b830baa29d11d79cf000d0b7405a7518b830baa29d11d79cf000d0b7405a75">
    <w:name w:val="PPCRef_AA_NPO_18b830baa29d11d79cf000d0b7405a75_18b830baa29d11d79cf000d0b7405a75"/>
    <w:basedOn w:val="PAPPCRef"/>
    <w:rPr>
      <w:color w:val="0000FF"/>
      <w:u w:val="single"/>
    </w:rPr>
  </w:style>
  <w:style w:type="character" w:customStyle="1" w:styleId="PPCRefAANPOddd6adbb01244cab8a485523d01c7aeaddd6adbb01244cab8a485523d01c7aea">
    <w:name w:val="PPCRef_AA_NPO_ddd6adbb01244cab8a485523d01c7aea_ddd6adbb01244cab8a485523d01c7aea"/>
    <w:basedOn w:val="PAPPCRef"/>
    <w:rPr>
      <w:color w:val="0000FF"/>
      <w:u w:val="single"/>
    </w:rPr>
  </w:style>
  <w:style w:type="character" w:customStyle="1" w:styleId="PPCRefAICPAPSad725RIASEPad725">
    <w:name w:val="PPCRef_AICPA_PS_ad_725_RIASEP_ad_725"/>
    <w:basedOn w:val="PAPPCRef"/>
    <w:rPr>
      <w:color w:val="0000FF"/>
      <w:u w:val="single"/>
    </w:rPr>
  </w:style>
  <w:style w:type="character" w:customStyle="1" w:styleId="PPCRefAANPO18b830cea29d11d79cf000d0b7405a7518b830cea29d11d79cf000d0b7405a75">
    <w:name w:val="PPCRef_AA_NPO_18b830cea29d11d79cf000d0b7405a75_18b830cea29d11d79cf000d0b7405a75"/>
    <w:basedOn w:val="PAPPCR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42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uiPriority w:val="99"/>
    <w:unhideWhenUsed/>
    <w:rsid w:val="00744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l.org" TargetMode="External"/><Relationship Id="rId2" Type="http://schemas.openxmlformats.org/officeDocument/2006/relationships/hyperlink" Target="mailto:louisianalevee@live.com" TargetMode="External"/><Relationship Id="rId1" Type="http://schemas.openxmlformats.org/officeDocument/2006/relationships/hyperlink" Target="http://www.albl.or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louisianalevee@liv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ppc\templates\20150201%20pnpe\NPO-CL-3_1%20Mgmt%20Rep%20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4ECD-F34F-4E7A-B44E-6D093F5B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NPO-CL-3_1 Mgmt Rep Ltr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NPO CL 3 1 Mgmt Rep Ltr</vt:lpstr>
    </vt:vector>
  </TitlesOfParts>
  <Manager/>
  <Company>PPC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 CL 3 1 Mgmt Rep Ltr</dc:title>
  <dc:subject/>
  <dc:creator>U6017375</dc:creator>
  <cp:keywords/>
  <dc:description/>
  <cp:lastModifiedBy>Association of Levee Boards</cp:lastModifiedBy>
  <cp:revision>2</cp:revision>
  <cp:lastPrinted>2022-04-30T16:20:00Z</cp:lastPrinted>
  <dcterms:created xsi:type="dcterms:W3CDTF">2023-04-19T00:05:00Z</dcterms:created>
  <dcterms:modified xsi:type="dcterms:W3CDTF">2023-04-19T00:05:00Z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PC_Book_Acronym">
    <vt:lpwstr>NPO</vt:lpwstr>
  </property>
  <property fmtid="{D5CDD505-2E9C-101B-9397-08002B2CF9AE}" pid="3" name="PPC_Book_Name">
    <vt:lpwstr>Audits of Nonprofit Organizations</vt:lpwstr>
  </property>
  <property fmtid="{D5CDD505-2E9C-101B-9397-08002B2CF9AE}" pid="4" name="PPC_CD_Acronym">
    <vt:lpwstr>AA</vt:lpwstr>
  </property>
  <property fmtid="{D5CDD505-2E9C-101B-9397-08002B2CF9AE}" pid="5" name="PPC_Company_Acronym">
    <vt:lpwstr>PPC</vt:lpwstr>
  </property>
  <property fmtid="{D5CDD505-2E9C-101B-9397-08002B2CF9AE}" pid="6" name="PPC_Product_Code">
    <vt:lpwstr>OBET</vt:lpwstr>
  </property>
  <property fmtid="{D5CDD505-2E9C-101B-9397-08002B2CF9AE}" pid="7" name="PPC_Product_Edition">
    <vt:lpwstr>(2/15)</vt:lpwstr>
  </property>
  <property fmtid="{D5CDD505-2E9C-101B-9397-08002B2CF9AE}" pid="8" name="PPC_Template_Client_Name">
    <vt:lpwstr>[Client Name]</vt:lpwstr>
  </property>
  <property fmtid="{D5CDD505-2E9C-101B-9397-08002B2CF9AE}" pid="9" name="PPC_Template_Data_Share">
    <vt:lpwstr>0</vt:lpwstr>
  </property>
  <property fmtid="{D5CDD505-2E9C-101B-9397-08002B2CF9AE}" pid="10" name="PPC_Template_Engagement_Date">
    <vt:lpwstr>[Engagement Date]</vt:lpwstr>
  </property>
  <property fmtid="{D5CDD505-2E9C-101B-9397-08002B2CF9AE}" pid="11" name="PPC_Template_File">
    <vt:lpwstr>NPO-CL-3_1 Mgmt Rep Ltr.dot</vt:lpwstr>
  </property>
  <property fmtid="{D5CDD505-2E9C-101B-9397-08002B2CF9AE}" pid="12" name="PPC_Template_ID">
    <vt:lpwstr>b8d0eed6d5e045b6aceae6d6fb4d4e82</vt:lpwstr>
  </property>
  <property fmtid="{D5CDD505-2E9C-101B-9397-08002B2CF9AE}" pid="13" name="PPC_Template_Menu_Type">
    <vt:lpwstr>CL</vt:lpwstr>
  </property>
  <property fmtid="{D5CDD505-2E9C-101B-9397-08002B2CF9AE}" pid="14" name="PPC_Template_Number">
    <vt:lpwstr>3.1</vt:lpwstr>
  </property>
  <property fmtid="{D5CDD505-2E9C-101B-9397-08002B2CF9AE}" pid="15" name="PPC_Template_Section">
    <vt:lpwstr>CL</vt:lpwstr>
  </property>
  <property fmtid="{D5CDD505-2E9C-101B-9397-08002B2CF9AE}" pid="16" name="PPC_Template_Security">
    <vt:lpwstr>False</vt:lpwstr>
  </property>
  <property fmtid="{D5CDD505-2E9C-101B-9397-08002B2CF9AE}" pid="17" name="PPC_Template_Title">
    <vt:lpwstr>NPO-CL-3.1: Management Representation Letter</vt:lpwstr>
  </property>
  <property fmtid="{D5CDD505-2E9C-101B-9397-08002B2CF9AE}" pid="18" name="PPC_Template_Title_Prefix">
    <vt:lpwstr>NPO-CL-3.1</vt:lpwstr>
  </property>
  <property fmtid="{D5CDD505-2E9C-101B-9397-08002B2CF9AE}" pid="19" name="PPC_Template_Type">
    <vt:lpwstr>CL</vt:lpwstr>
  </property>
  <property fmtid="{D5CDD505-2E9C-101B-9397-08002B2CF9AE}" pid="20" name="PPC_Template_Version">
    <vt:lpwstr>201502.0</vt:lpwstr>
  </property>
  <property fmtid="{D5CDD505-2E9C-101B-9397-08002B2CF9AE}" pid="21" name="PPC_Workpaper_Reference">
    <vt:lpwstr>[WPRef]</vt:lpwstr>
  </property>
  <property fmtid="{D5CDD505-2E9C-101B-9397-08002B2CF9AE}" pid="22" name="Version">
    <vt:i4>20</vt:i4>
  </property>
</Properties>
</file>